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spacing w:after="120" w:line="240" w:lineRule="auto"/>
        <w:jc w:val="center"/>
        <w:rPr>
          <w:b w:val="1"/>
          <w:i w:val="1"/>
          <w:sz w:val="40"/>
          <w:szCs w:val="40"/>
          <w:u w:val="single"/>
        </w:rPr>
      </w:pPr>
      <w:r w:rsidDel="00000000" w:rsidR="00000000" w:rsidRPr="00000000">
        <w:rPr>
          <w:b w:val="1"/>
          <w:i w:val="1"/>
          <w:sz w:val="40"/>
          <w:szCs w:val="40"/>
          <w:u w:val="single"/>
          <w:rtl w:val="0"/>
        </w:rPr>
        <w:t xml:space="preserve">6.2.1 - Pacific Islanders and U.S. Colonization</w:t>
      </w:r>
    </w:p>
    <w:p w:rsidR="00000000" w:rsidDel="00000000" w:rsidP="00000000" w:rsidRDefault="00000000" w:rsidRPr="00000000" w14:paraId="00000002">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center"/>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The Asian American Education Project</w:t>
      </w:r>
    </w:p>
    <w:tbl>
      <w:tblPr>
        <w:tblStyle w:val="Table1"/>
        <w:tblW w:w="9360.0" w:type="dxa"/>
        <w:jc w:val="left"/>
        <w:tblInd w:w="7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170"/>
        <w:gridCol w:w="8190"/>
        <w:tblGridChange w:id="0">
          <w:tblGrid>
            <w:gridCol w:w="1170"/>
            <w:gridCol w:w="8190"/>
          </w:tblGrid>
        </w:tblGridChange>
      </w:tblGrid>
      <w:tr>
        <w:trPr>
          <w:cantSplit w:val="0"/>
          <w:tblHeader w:val="0"/>
        </w:trPr>
        <w:tc>
          <w:tcPr>
            <w:shd w:fill="auto" w:val="clear"/>
          </w:tcPr>
          <w:p w:rsidR="00000000" w:rsidDel="00000000" w:rsidP="00000000" w:rsidRDefault="00000000" w:rsidRPr="00000000" w14:paraId="00000003">
            <w:pPr>
              <w:spacing w:after="0" w:line="240" w:lineRule="auto"/>
              <w:rPr>
                <w:b w:val="1"/>
                <w:i w:val="1"/>
              </w:rPr>
            </w:pPr>
            <w:r w:rsidDel="00000000" w:rsidR="00000000" w:rsidRPr="00000000">
              <w:rPr>
                <w:b w:val="1"/>
                <w:i w:val="1"/>
                <w:rtl w:val="0"/>
              </w:rPr>
              <w:t xml:space="preserve">Grade Levels</w:t>
            </w:r>
          </w:p>
        </w:tc>
        <w:tc>
          <w:tcPr>
            <w:shd w:fill="auto" w:val="clear"/>
          </w:tcPr>
          <w:p w:rsidR="00000000" w:rsidDel="00000000" w:rsidP="00000000" w:rsidRDefault="00000000" w:rsidRPr="00000000" w14:paraId="00000004">
            <w:pPr>
              <w:spacing w:after="120" w:line="240" w:lineRule="auto"/>
              <w:rPr/>
            </w:pPr>
            <w:r w:rsidDel="00000000" w:rsidR="00000000" w:rsidRPr="00000000">
              <w:rPr>
                <w:rtl w:val="0"/>
              </w:rPr>
              <w:t xml:space="preserve">9-12</w:t>
            </w:r>
          </w:p>
        </w:tc>
      </w:tr>
      <w:tr>
        <w:trPr>
          <w:cantSplit w:val="0"/>
          <w:trHeight w:val="233" w:hRule="atLeast"/>
          <w:tblHeader w:val="0"/>
        </w:trPr>
        <w:tc>
          <w:tcPr>
            <w:shd w:fill="auto" w:val="clear"/>
          </w:tcPr>
          <w:p w:rsidR="00000000" w:rsidDel="00000000" w:rsidP="00000000" w:rsidRDefault="00000000" w:rsidRPr="00000000" w14:paraId="00000005">
            <w:pPr>
              <w:spacing w:after="0" w:before="120" w:line="240" w:lineRule="auto"/>
              <w:rPr>
                <w:b w:val="1"/>
                <w:i w:val="1"/>
              </w:rPr>
            </w:pPr>
            <w:r w:rsidDel="00000000" w:rsidR="00000000" w:rsidRPr="00000000">
              <w:rPr>
                <w:b w:val="1"/>
                <w:i w:val="1"/>
                <w:rtl w:val="0"/>
              </w:rPr>
              <w:t xml:space="preserve">Lesson Overview</w:t>
            </w:r>
          </w:p>
        </w:tc>
        <w:tc>
          <w:tcPr>
            <w:shd w:fill="auto" w:val="clear"/>
          </w:tcPr>
          <w:p w:rsidR="00000000" w:rsidDel="00000000" w:rsidP="00000000" w:rsidRDefault="00000000" w:rsidRPr="00000000" w14:paraId="00000006">
            <w:pPr>
              <w:spacing w:after="120" w:before="120" w:line="240" w:lineRule="auto"/>
              <w:rPr/>
            </w:pPr>
            <w:r w:rsidDel="00000000" w:rsidR="00000000" w:rsidRPr="00000000">
              <w:rPr>
                <w:rtl w:val="0"/>
              </w:rPr>
              <w:t xml:space="preserve">The Pacific Islands have been greatly impacted by U.S. colonization. In this lesson, students will learn about the history and geography of the Pacific Islands. Students will learn about the Pacific Islands’ complex relationship with the United States, especially around statehood and territory status. They will learn about struggles for sovereignty. They will also read about Pacific Islander perspectives on being grouped with Asian Americans.</w:t>
            </w:r>
          </w:p>
        </w:tc>
      </w:tr>
      <w:tr>
        <w:trPr>
          <w:cantSplit w:val="0"/>
          <w:tblHeader w:val="0"/>
        </w:trPr>
        <w:tc>
          <w:tcPr>
            <w:shd w:fill="auto" w:val="clear"/>
          </w:tcPr>
          <w:p w:rsidR="00000000" w:rsidDel="00000000" w:rsidP="00000000" w:rsidRDefault="00000000" w:rsidRPr="00000000" w14:paraId="00000007">
            <w:pPr>
              <w:spacing w:after="0" w:before="120" w:line="240" w:lineRule="auto"/>
              <w:rPr>
                <w:b w:val="1"/>
                <w:i w:val="1"/>
              </w:rPr>
            </w:pPr>
            <w:r w:rsidDel="00000000" w:rsidR="00000000" w:rsidRPr="00000000">
              <w:rPr>
                <w:b w:val="1"/>
                <w:i w:val="1"/>
                <w:rtl w:val="0"/>
              </w:rPr>
              <w:t xml:space="preserve">Lesson Objectives</w:t>
            </w:r>
          </w:p>
        </w:tc>
        <w:tc>
          <w:tcPr>
            <w:shd w:fill="auto" w:val="clear"/>
          </w:tcPr>
          <w:p w:rsidR="00000000" w:rsidDel="00000000" w:rsidP="00000000" w:rsidRDefault="00000000" w:rsidRPr="00000000" w14:paraId="00000008">
            <w:pPr>
              <w:keepNext w:val="0"/>
              <w:keepLines w:val="0"/>
              <w:widowControl w:val="1"/>
              <w:pBdr>
                <w:top w:space="0" w:sz="0" w:val="nil"/>
                <w:left w:space="0" w:sz="0" w:val="nil"/>
                <w:bottom w:space="0" w:sz="0" w:val="nil"/>
                <w:right w:space="0" w:sz="0" w:val="nil"/>
                <w:between w:space="0" w:sz="0" w:val="nil"/>
              </w:pBdr>
              <w:shd w:fill="auto" w:val="clear"/>
              <w:spacing w:after="0" w:before="12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Students will:</w:t>
            </w:r>
          </w:p>
          <w:p w:rsidR="00000000" w:rsidDel="00000000" w:rsidP="00000000" w:rsidRDefault="00000000" w:rsidRPr="00000000" w14:paraId="00000009">
            <w:pPr>
              <w:keepNext w:val="0"/>
              <w:keepLines w:val="0"/>
              <w:widowControl w:val="1"/>
              <w:numPr>
                <w:ilvl w:val="0"/>
                <w:numId w:val="6"/>
              </w:numPr>
              <w:pBdr>
                <w:top w:space="0" w:sz="0" w:val="nil"/>
                <w:left w:space="0" w:sz="0" w:val="nil"/>
                <w:bottom w:space="0" w:sz="0" w:val="nil"/>
                <w:right w:space="0" w:sz="0" w:val="nil"/>
                <w:between w:space="0" w:sz="0" w:val="nil"/>
              </w:pBdr>
              <w:shd w:fill="auto" w:val="clear"/>
              <w:spacing w:after="0" w:before="0" w:line="240" w:lineRule="auto"/>
              <w:ind w:left="241" w:right="0" w:hanging="270"/>
              <w:jc w:val="left"/>
              <w:rPr>
                <w:u w:val="none"/>
              </w:rPr>
            </w:pPr>
            <w:r w:rsidDel="00000000" w:rsidR="00000000" w:rsidRPr="00000000">
              <w:rPr>
                <w:rtl w:val="0"/>
              </w:rPr>
              <w:t xml:space="preserve">Locate and describe the Pacific Islands </w:t>
            </w:r>
            <w:r w:rsidDel="00000000" w:rsidR="00000000" w:rsidRPr="00000000">
              <w:rPr>
                <w:rtl w:val="0"/>
              </w:rPr>
            </w:r>
          </w:p>
          <w:p w:rsidR="00000000" w:rsidDel="00000000" w:rsidP="00000000" w:rsidRDefault="00000000" w:rsidRPr="00000000" w14:paraId="0000000A">
            <w:pPr>
              <w:keepNext w:val="0"/>
              <w:keepLines w:val="0"/>
              <w:widowControl w:val="1"/>
              <w:numPr>
                <w:ilvl w:val="0"/>
                <w:numId w:val="6"/>
              </w:numPr>
              <w:pBdr>
                <w:top w:space="0" w:sz="0" w:val="nil"/>
                <w:left w:space="0" w:sz="0" w:val="nil"/>
                <w:bottom w:space="0" w:sz="0" w:val="nil"/>
                <w:right w:space="0" w:sz="0" w:val="nil"/>
                <w:between w:space="0" w:sz="0" w:val="nil"/>
              </w:pBdr>
              <w:shd w:fill="auto" w:val="clear"/>
              <w:spacing w:after="0" w:before="0" w:line="240" w:lineRule="auto"/>
              <w:ind w:left="241" w:right="0" w:hanging="270"/>
              <w:jc w:val="left"/>
              <w:rPr>
                <w:u w:val="none"/>
              </w:rPr>
            </w:pPr>
            <w:r w:rsidDel="00000000" w:rsidR="00000000" w:rsidRPr="00000000">
              <w:rPr>
                <w:rtl w:val="0"/>
              </w:rPr>
              <w:t xml:space="preserve">Examine the relationship between the United States and Pacific Islands</w:t>
            </w:r>
            <w:r w:rsidDel="00000000" w:rsidR="00000000" w:rsidRPr="00000000">
              <w:rPr>
                <w:rtl w:val="0"/>
              </w:rPr>
            </w:r>
          </w:p>
          <w:p w:rsidR="00000000" w:rsidDel="00000000" w:rsidP="00000000" w:rsidRDefault="00000000" w:rsidRPr="00000000" w14:paraId="0000000B">
            <w:pPr>
              <w:keepNext w:val="0"/>
              <w:keepLines w:val="0"/>
              <w:widowControl w:val="1"/>
              <w:numPr>
                <w:ilvl w:val="0"/>
                <w:numId w:val="6"/>
              </w:numPr>
              <w:pBdr>
                <w:top w:space="0" w:sz="0" w:val="nil"/>
                <w:left w:space="0" w:sz="0" w:val="nil"/>
                <w:bottom w:space="0" w:sz="0" w:val="nil"/>
                <w:right w:space="0" w:sz="0" w:val="nil"/>
                <w:between w:space="0" w:sz="0" w:val="nil"/>
              </w:pBdr>
              <w:shd w:fill="auto" w:val="clear"/>
              <w:spacing w:after="0" w:before="0" w:line="240" w:lineRule="auto"/>
              <w:ind w:left="241" w:right="0" w:hanging="270"/>
              <w:jc w:val="left"/>
              <w:rPr/>
            </w:pPr>
            <w:r w:rsidDel="00000000" w:rsidR="00000000" w:rsidRPr="00000000">
              <w:rPr>
                <w:rtl w:val="0"/>
              </w:rPr>
              <w:t xml:space="preserve">Examine the pros and cons of grouping Pacific Islanders with Asian Americans.</w:t>
            </w:r>
          </w:p>
        </w:tc>
      </w:tr>
      <w:tr>
        <w:trPr>
          <w:cantSplit w:val="0"/>
          <w:tblHeader w:val="0"/>
        </w:trPr>
        <w:tc>
          <w:tcPr>
            <w:shd w:fill="auto" w:val="clear"/>
          </w:tcPr>
          <w:p w:rsidR="00000000" w:rsidDel="00000000" w:rsidP="00000000" w:rsidRDefault="00000000" w:rsidRPr="00000000" w14:paraId="0000000C">
            <w:pPr>
              <w:spacing w:after="0" w:before="120" w:line="240" w:lineRule="auto"/>
              <w:rPr>
                <w:b w:val="1"/>
                <w:i w:val="1"/>
              </w:rPr>
            </w:pPr>
            <w:r w:rsidDel="00000000" w:rsidR="00000000" w:rsidRPr="00000000">
              <w:rPr>
                <w:b w:val="1"/>
                <w:i w:val="1"/>
                <w:rtl w:val="0"/>
              </w:rPr>
              <w:t xml:space="preserve">Standards</w:t>
            </w:r>
          </w:p>
        </w:tc>
        <w:tc>
          <w:tcPr>
            <w:shd w:fill="auto" w:val="clear"/>
          </w:tcPr>
          <w:p w:rsidR="00000000" w:rsidDel="00000000" w:rsidP="00000000" w:rsidRDefault="00000000" w:rsidRPr="00000000" w14:paraId="0000000D">
            <w:pPr>
              <w:spacing w:after="0" w:before="120" w:line="240" w:lineRule="auto"/>
              <w:rPr/>
            </w:pPr>
            <w:hyperlink r:id="rId7">
              <w:r w:rsidDel="00000000" w:rsidR="00000000" w:rsidRPr="00000000">
                <w:rPr>
                  <w:color w:val="1155cc"/>
                  <w:u w:val="single"/>
                  <w:rtl w:val="0"/>
                </w:rPr>
                <w:t xml:space="preserve">College, Career, and Civic Life (C3) Framework for Social Studies State Standards</w:t>
              </w:r>
            </w:hyperlink>
            <w:r w:rsidDel="00000000" w:rsidR="00000000" w:rsidRPr="00000000">
              <w:rPr>
                <w:rtl w:val="0"/>
              </w:rPr>
            </w:r>
          </w:p>
          <w:p w:rsidR="00000000" w:rsidDel="00000000" w:rsidP="00000000" w:rsidRDefault="00000000" w:rsidRPr="00000000" w14:paraId="0000000E">
            <w:pPr>
              <w:numPr>
                <w:ilvl w:val="0"/>
                <w:numId w:val="4"/>
              </w:numPr>
              <w:spacing w:after="0" w:before="120" w:line="240" w:lineRule="auto"/>
              <w:ind w:left="720" w:hanging="360"/>
              <w:rPr/>
            </w:pPr>
            <w:r w:rsidDel="00000000" w:rsidR="00000000" w:rsidRPr="00000000">
              <w:rPr>
                <w:rtl w:val="0"/>
              </w:rPr>
              <w:t xml:space="preserve">D2.Civ.1.9-12. Distinguish the powers and responsibilities of local, state, tribal, national, and international civic and political institutions.</w:t>
            </w:r>
          </w:p>
          <w:p w:rsidR="00000000" w:rsidDel="00000000" w:rsidP="00000000" w:rsidRDefault="00000000" w:rsidRPr="00000000" w14:paraId="0000000F">
            <w:pPr>
              <w:numPr>
                <w:ilvl w:val="0"/>
                <w:numId w:val="4"/>
              </w:numPr>
              <w:spacing w:after="0" w:before="0" w:line="240" w:lineRule="auto"/>
              <w:ind w:left="720" w:hanging="360"/>
              <w:rPr/>
            </w:pPr>
            <w:r w:rsidDel="00000000" w:rsidR="00000000" w:rsidRPr="00000000">
              <w:rPr>
                <w:rtl w:val="0"/>
              </w:rPr>
              <w:t xml:space="preserve">D2.His.1.9-12. Evaluate how historical events and developments were shaped by unique circumstances of time and place as well as broader historical contexts.</w:t>
            </w:r>
          </w:p>
          <w:p w:rsidR="00000000" w:rsidDel="00000000" w:rsidP="00000000" w:rsidRDefault="00000000" w:rsidRPr="00000000" w14:paraId="00000010">
            <w:pPr>
              <w:numPr>
                <w:ilvl w:val="0"/>
                <w:numId w:val="4"/>
              </w:numPr>
              <w:spacing w:after="0" w:before="0" w:line="240" w:lineRule="auto"/>
              <w:ind w:left="720" w:hanging="360"/>
              <w:rPr/>
            </w:pPr>
            <w:r w:rsidDel="00000000" w:rsidR="00000000" w:rsidRPr="00000000">
              <w:rPr>
                <w:rtl w:val="0"/>
              </w:rPr>
              <w:t xml:space="preserve">D2.His.5.9-12. Analyze how historical contexts shaped and continue to shape people’s perspectives.</w:t>
            </w:r>
          </w:p>
        </w:tc>
      </w:tr>
    </w:tbl>
    <w:p w:rsidR="00000000" w:rsidDel="00000000" w:rsidP="00000000" w:rsidRDefault="00000000" w:rsidRPr="00000000" w14:paraId="00000011">
      <w:pPr>
        <w:widowControl w:val="0"/>
        <w:spacing w:after="0" w:lineRule="auto"/>
        <w:ind w:right="-360"/>
        <w:rPr>
          <w:b w:val="1"/>
          <w:i w:val="1"/>
          <w:sz w:val="32"/>
          <w:szCs w:val="32"/>
          <w:u w:val="single"/>
        </w:rPr>
      </w:pPr>
      <w:r w:rsidDel="00000000" w:rsidR="00000000" w:rsidRPr="00000000">
        <w:rPr>
          <w:rtl w:val="0"/>
        </w:rPr>
      </w:r>
    </w:p>
    <w:p w:rsidR="00000000" w:rsidDel="00000000" w:rsidP="00000000" w:rsidRDefault="00000000" w:rsidRPr="00000000" w14:paraId="00000012">
      <w:pPr>
        <w:widowControl w:val="0"/>
        <w:spacing w:after="0" w:lineRule="auto"/>
        <w:ind w:left="720" w:right="-360" w:firstLine="0"/>
        <w:rPr/>
      </w:pPr>
      <w:r w:rsidDel="00000000" w:rsidR="00000000" w:rsidRPr="00000000">
        <w:rPr>
          <w:b w:val="1"/>
          <w:i w:val="1"/>
          <w:sz w:val="32"/>
          <w:szCs w:val="32"/>
          <w:u w:val="single"/>
          <w:rtl w:val="0"/>
        </w:rPr>
        <w:t xml:space="preserve">Pacific Islanders and U.S. Colonization Essay</w:t>
      </w:r>
      <w:r w:rsidDel="00000000" w:rsidR="00000000" w:rsidRPr="00000000">
        <w:rPr>
          <w:rtl w:val="0"/>
        </w:rPr>
      </w:r>
    </w:p>
    <w:p w:rsidR="00000000" w:rsidDel="00000000" w:rsidP="00000000" w:rsidRDefault="00000000" w:rsidRPr="00000000" w14:paraId="00000013">
      <w:pPr>
        <w:spacing w:after="240" w:before="240" w:line="240" w:lineRule="auto"/>
        <w:ind w:left="720" w:firstLine="0"/>
        <w:rPr/>
      </w:pPr>
      <w:r w:rsidDel="00000000" w:rsidR="00000000" w:rsidRPr="00000000">
        <w:rPr>
          <w:rtl w:val="0"/>
        </w:rPr>
        <w:t xml:space="preserve">The Pacific Islands consist of thousands of islands of varying sizes in the Pacific Ocean. Together, the region encompasses about one-third of the earth’s surface. The Pacific Islands are organized into three </w:t>
      </w:r>
      <w:r w:rsidDel="00000000" w:rsidR="00000000" w:rsidRPr="00000000">
        <w:rPr>
          <w:b w:val="1"/>
          <w:rtl w:val="0"/>
        </w:rPr>
        <w:t xml:space="preserve">ethnogeographic</w:t>
      </w:r>
      <w:r w:rsidDel="00000000" w:rsidR="00000000" w:rsidRPr="00000000">
        <w:rPr>
          <w:rtl w:val="0"/>
        </w:rPr>
        <w:t xml:space="preserve"> groupings: Melanesia, Micronesia, and Polynesia.</w:t>
      </w:r>
    </w:p>
    <w:p w:rsidR="00000000" w:rsidDel="00000000" w:rsidP="00000000" w:rsidRDefault="00000000" w:rsidRPr="00000000" w14:paraId="00000014">
      <w:pPr>
        <w:spacing w:after="240" w:before="240" w:line="240" w:lineRule="auto"/>
        <w:ind w:left="720" w:firstLine="0"/>
        <w:rPr/>
      </w:pPr>
      <w:r w:rsidDel="00000000" w:rsidR="00000000" w:rsidRPr="00000000">
        <w:rPr>
          <w:rtl w:val="0"/>
        </w:rPr>
        <w:t xml:space="preserve">The Melanesian islands are located north and east of Australia and south of the </w:t>
      </w:r>
      <w:r w:rsidDel="00000000" w:rsidR="00000000" w:rsidRPr="00000000">
        <w:rPr>
          <w:b w:val="1"/>
          <w:rtl w:val="0"/>
        </w:rPr>
        <w:t xml:space="preserve">Equator</w:t>
      </w:r>
      <w:r w:rsidDel="00000000" w:rsidR="00000000" w:rsidRPr="00000000">
        <w:rPr>
          <w:rtl w:val="0"/>
        </w:rPr>
        <w:t xml:space="preserve">. This region includes the independent nations of Papua New Guinea, Solomon Islands, Fiji, and Vanuatu, as well as other islands including but not limited to the Indonesian part of New Guinea, New Caledonia, and the Torres Strait Islands. </w:t>
      </w:r>
    </w:p>
    <w:p w:rsidR="00000000" w:rsidDel="00000000" w:rsidP="00000000" w:rsidRDefault="00000000" w:rsidRPr="00000000" w14:paraId="00000015">
      <w:pPr>
        <w:spacing w:after="240" w:before="240" w:line="240" w:lineRule="auto"/>
        <w:ind w:left="720" w:firstLine="0"/>
        <w:rPr/>
      </w:pPr>
      <w:r w:rsidDel="00000000" w:rsidR="00000000" w:rsidRPr="00000000">
        <w:rPr>
          <w:rtl w:val="0"/>
        </w:rPr>
        <w:t xml:space="preserve">The Micronesian islands are north of Melanesia and the Equator and east of the Philippines. This region consists of about 2,000 islands, many of which are part of four main </w:t>
      </w:r>
      <w:r w:rsidDel="00000000" w:rsidR="00000000" w:rsidRPr="00000000">
        <w:rPr>
          <w:b w:val="1"/>
          <w:rtl w:val="0"/>
        </w:rPr>
        <w:t xml:space="preserve">archipelagos</w:t>
      </w:r>
      <w:r w:rsidDel="00000000" w:rsidR="00000000" w:rsidRPr="00000000">
        <w:rPr>
          <w:rtl w:val="0"/>
        </w:rPr>
        <w:t xml:space="preserve">: the Caroline Islands, the Gilbert Islands, the Mariana Islands, and the Marshall Islands. The U.S. </w:t>
      </w:r>
      <w:r w:rsidDel="00000000" w:rsidR="00000000" w:rsidRPr="00000000">
        <w:rPr>
          <w:b w:val="1"/>
          <w:rtl w:val="0"/>
        </w:rPr>
        <w:t xml:space="preserve">territories</w:t>
      </w:r>
      <w:r w:rsidDel="00000000" w:rsidR="00000000" w:rsidRPr="00000000">
        <w:rPr>
          <w:rtl w:val="0"/>
        </w:rPr>
        <w:t xml:space="preserve"> of Guam and the Northern Mariana Islands are part of Micronesia. </w:t>
      </w:r>
    </w:p>
    <w:p w:rsidR="00000000" w:rsidDel="00000000" w:rsidP="00000000" w:rsidRDefault="00000000" w:rsidRPr="00000000" w14:paraId="00000016">
      <w:pPr>
        <w:spacing w:after="240" w:before="240" w:line="240" w:lineRule="auto"/>
        <w:ind w:left="720" w:firstLine="0"/>
        <w:rPr/>
      </w:pPr>
      <w:r w:rsidDel="00000000" w:rsidR="00000000" w:rsidRPr="00000000">
        <w:rPr>
          <w:rtl w:val="0"/>
        </w:rPr>
        <w:t xml:space="preserve">The Polynesian islands are located in the central and southern Pacific Ocean and include over 1,000 islands. Geographically, the Polynesian islands form a triangle with the Hawaiian islands in the north, New Zealand to the southwest, and Easter Islands to the southeast. Within the triangle, island groups include but are not limited to Tonga, Samoa, and Cook Islands. </w:t>
      </w:r>
    </w:p>
    <w:p w:rsidR="00000000" w:rsidDel="00000000" w:rsidP="00000000" w:rsidRDefault="00000000" w:rsidRPr="00000000" w14:paraId="00000017">
      <w:pPr>
        <w:spacing w:after="240" w:before="240" w:line="240" w:lineRule="auto"/>
        <w:ind w:left="720" w:firstLine="0"/>
        <w:rPr/>
      </w:pPr>
      <w:r w:rsidDel="00000000" w:rsidR="00000000" w:rsidRPr="00000000">
        <w:rPr>
          <w:rtl w:val="0"/>
        </w:rPr>
        <w:t xml:space="preserve">The names Polynesia, Melanesia, and Micronesia were given by Europeans. Polynesia, which means “many islands,” was named first and referred to all of the islands in the Pacific. Later explorers further grouped the islands into Melanesia, which refers to the dark skin of the islands’ inhabitants, and Micronesia, referring to the many tiny islands in the region.</w:t>
      </w:r>
    </w:p>
    <w:p w:rsidR="00000000" w:rsidDel="00000000" w:rsidP="00000000" w:rsidRDefault="00000000" w:rsidRPr="00000000" w14:paraId="00000018">
      <w:pPr>
        <w:spacing w:after="240" w:before="240" w:line="240" w:lineRule="auto"/>
        <w:ind w:left="720" w:firstLine="0"/>
        <w:rPr/>
      </w:pPr>
      <w:r w:rsidDel="00000000" w:rsidR="00000000" w:rsidRPr="00000000">
        <w:rPr>
          <w:rtl w:val="0"/>
        </w:rPr>
        <w:t xml:space="preserve">For centuries, Pacific Islanders have established effective governing and economic systems. Most Pacific Island societies relied on systems of reciprocity. The islands in close proximity may have developed regular trade. Voyagers in the Pacific Islands had developed sophisticated systems of </w:t>
      </w:r>
      <w:r w:rsidDel="00000000" w:rsidR="00000000" w:rsidRPr="00000000">
        <w:rPr>
          <w:b w:val="1"/>
          <w:rtl w:val="0"/>
        </w:rPr>
        <w:t xml:space="preserve">seafaring</w:t>
      </w:r>
      <w:r w:rsidDel="00000000" w:rsidR="00000000" w:rsidRPr="00000000">
        <w:rPr>
          <w:rtl w:val="0"/>
        </w:rPr>
        <w:t xml:space="preserve"> and navigation. </w:t>
      </w:r>
    </w:p>
    <w:p w:rsidR="00000000" w:rsidDel="00000000" w:rsidP="00000000" w:rsidRDefault="00000000" w:rsidRPr="00000000" w14:paraId="00000019">
      <w:pPr>
        <w:spacing w:after="240" w:before="240" w:line="240" w:lineRule="auto"/>
        <w:ind w:left="720" w:firstLine="0"/>
        <w:rPr/>
      </w:pPr>
      <w:r w:rsidDel="00000000" w:rsidR="00000000" w:rsidRPr="00000000">
        <w:rPr>
          <w:rtl w:val="0"/>
        </w:rPr>
        <w:t xml:space="preserve">During the 16th and 17th centuries, European explorers began to arrive on the Pacific Islands. These trips generally only lasted a few months, and the explorers engaged in simple barter with the islanders. By the 18th century, Europeans began to establish permanent settlements in the Pacific Islands, ultimately leading to colonial rule by France, Great Britain, Germany, Australia, Japan, and the United States.    </w:t>
      </w:r>
    </w:p>
    <w:p w:rsidR="00000000" w:rsidDel="00000000" w:rsidP="00000000" w:rsidRDefault="00000000" w:rsidRPr="00000000" w14:paraId="0000001A">
      <w:pPr>
        <w:spacing w:after="240" w:before="240" w:line="240" w:lineRule="auto"/>
        <w:ind w:left="720" w:firstLine="0"/>
        <w:rPr/>
      </w:pPr>
      <w:r w:rsidDel="00000000" w:rsidR="00000000" w:rsidRPr="00000000">
        <w:rPr>
          <w:rtl w:val="0"/>
        </w:rPr>
        <w:t xml:space="preserve">U.S.</w:t>
      </w:r>
      <w:r w:rsidDel="00000000" w:rsidR="00000000" w:rsidRPr="00000000">
        <w:rPr>
          <w:b w:val="1"/>
          <w:rtl w:val="0"/>
        </w:rPr>
        <w:t xml:space="preserve"> colonization</w:t>
      </w:r>
      <w:r w:rsidDel="00000000" w:rsidR="00000000" w:rsidRPr="00000000">
        <w:rPr>
          <w:rtl w:val="0"/>
        </w:rPr>
        <w:t xml:space="preserve"> changed the Pacific Islands. Most Native Hawaiian and Pacific Islander communities have a complex relationship with the United States due to colonization and </w:t>
      </w:r>
      <w:r w:rsidDel="00000000" w:rsidR="00000000" w:rsidRPr="00000000">
        <w:rPr>
          <w:b w:val="1"/>
          <w:rtl w:val="0"/>
        </w:rPr>
        <w:t xml:space="preserve">militarization</w:t>
      </w:r>
      <w:r w:rsidDel="00000000" w:rsidR="00000000" w:rsidRPr="00000000">
        <w:rPr>
          <w:rtl w:val="0"/>
        </w:rPr>
        <w:t xml:space="preserve">. Under the concept of Manifest Destiny in the 19th century, many Americans believed the United States was “destined” for expansion across North America and beyond, which empowered the United States government to claim lands as their own, often without the consent of the people who were already living there. </w:t>
      </w:r>
    </w:p>
    <w:p w:rsidR="00000000" w:rsidDel="00000000" w:rsidP="00000000" w:rsidRDefault="00000000" w:rsidRPr="00000000" w14:paraId="0000001B">
      <w:pPr>
        <w:spacing w:after="240" w:before="240" w:line="240" w:lineRule="auto"/>
        <w:ind w:left="720" w:firstLine="0"/>
        <w:rPr/>
      </w:pPr>
      <w:r w:rsidDel="00000000" w:rsidR="00000000" w:rsidRPr="00000000">
        <w:rPr>
          <w:rtl w:val="0"/>
        </w:rPr>
        <w:t xml:space="preserve">Because of their strategic location in the Pacific Ocean, the Pacific Islands were considered desirable military locations. For example, the Marshall Islands were used for nuclear weapons testing during World War II (1939-1945), which destroyed land, drove people away from their homes, and exposed people to radiation, leading to increased rates of various cancers. </w:t>
      </w:r>
    </w:p>
    <w:p w:rsidR="00000000" w:rsidDel="00000000" w:rsidP="00000000" w:rsidRDefault="00000000" w:rsidRPr="00000000" w14:paraId="0000001C">
      <w:pPr>
        <w:spacing w:after="240" w:before="240" w:line="240" w:lineRule="auto"/>
        <w:ind w:left="720" w:firstLine="0"/>
        <w:rPr/>
      </w:pPr>
      <w:r w:rsidDel="00000000" w:rsidR="00000000" w:rsidRPr="00000000">
        <w:rPr>
          <w:rtl w:val="0"/>
        </w:rPr>
        <w:t xml:space="preserve">Hawai‘i is one Pacific Island that has been greatly impacted by U.S. colonization. It became the fiftieth U.S. state in 1959, after it was </w:t>
      </w:r>
      <w:r w:rsidDel="00000000" w:rsidR="00000000" w:rsidRPr="00000000">
        <w:rPr>
          <w:b w:val="1"/>
          <w:rtl w:val="0"/>
        </w:rPr>
        <w:t xml:space="preserve">annexed </w:t>
      </w:r>
      <w:r w:rsidDel="00000000" w:rsidR="00000000" w:rsidRPr="00000000">
        <w:rPr>
          <w:rtl w:val="0"/>
        </w:rPr>
        <w:t xml:space="preserve">in 1898 following the illegal overthrow of the Hawaiian monarchy by American sugar planters. Native Hawaiians have had mixed responses to statehood. Many in the Native Hawaiian </w:t>
      </w:r>
      <w:r w:rsidDel="00000000" w:rsidR="00000000" w:rsidRPr="00000000">
        <w:rPr>
          <w:b w:val="1"/>
          <w:rtl w:val="0"/>
        </w:rPr>
        <w:t xml:space="preserve">sovereignty</w:t>
      </w:r>
      <w:r w:rsidDel="00000000" w:rsidR="00000000" w:rsidRPr="00000000">
        <w:rPr>
          <w:rtl w:val="0"/>
        </w:rPr>
        <w:t xml:space="preserve"> movement view the annexation of Hawai‘i and overthrow of the Kingdom of Hawai‘i as illegal, and believe that statehood has led to the loss of their </w:t>
      </w:r>
      <w:r w:rsidDel="00000000" w:rsidR="00000000" w:rsidRPr="00000000">
        <w:rPr>
          <w:b w:val="1"/>
          <w:rtl w:val="0"/>
        </w:rPr>
        <w:t xml:space="preserve">indigenous</w:t>
      </w:r>
      <w:r w:rsidDel="00000000" w:rsidR="00000000" w:rsidRPr="00000000">
        <w:rPr>
          <w:rtl w:val="0"/>
        </w:rPr>
        <w:t xml:space="preserve"> land and culture. Goals within the movement vary, ranging from federal recognition of Hawaiians as Native people to seeking the reestablishment of an independent nation. Others recognize some of the benefits of statehood, such as the right to vote, representation in the federal government, and economic growth. Today, Native Hawaiians continue to fight for sovereignty and </w:t>
      </w:r>
      <w:r w:rsidDel="00000000" w:rsidR="00000000" w:rsidRPr="00000000">
        <w:rPr>
          <w:b w:val="1"/>
          <w:rtl w:val="0"/>
        </w:rPr>
        <w:t xml:space="preserve">self-determination.</w:t>
      </w:r>
      <w:r w:rsidDel="00000000" w:rsidR="00000000" w:rsidRPr="00000000">
        <w:rPr>
          <w:rtl w:val="0"/>
        </w:rPr>
      </w:r>
    </w:p>
    <w:p w:rsidR="00000000" w:rsidDel="00000000" w:rsidP="00000000" w:rsidRDefault="00000000" w:rsidRPr="00000000" w14:paraId="0000001D">
      <w:pPr>
        <w:spacing w:after="240" w:before="240" w:line="240" w:lineRule="auto"/>
        <w:ind w:left="720" w:firstLine="0"/>
        <w:rPr/>
      </w:pPr>
      <w:r w:rsidDel="00000000" w:rsidR="00000000" w:rsidRPr="00000000">
        <w:rPr>
          <w:rtl w:val="0"/>
        </w:rPr>
        <w:t xml:space="preserve">Territories have a different relationship with the United States. Three of the Pacific Islands are U.S. territories: Guam, Northern Mariana Islands, and American Samoa. (The two other U.S. territories are Puerto Rico and the U.S. Virgin Islands.) People who live in U.S. territories are American</w:t>
      </w:r>
      <w:r w:rsidDel="00000000" w:rsidR="00000000" w:rsidRPr="00000000">
        <w:rPr>
          <w:b w:val="1"/>
          <w:rtl w:val="0"/>
        </w:rPr>
        <w:t xml:space="preserve"> citizens</w:t>
      </w:r>
      <w:r w:rsidDel="00000000" w:rsidR="00000000" w:rsidRPr="00000000">
        <w:rPr>
          <w:rtl w:val="0"/>
        </w:rPr>
        <w:t xml:space="preserve">, but unlike U.S. states, territories do not have a vote in Congress. While they send a delegate to the House of Representatives and to political conventions, they have no voting rights for legislation and no electoral votes in presidential elections. </w:t>
      </w:r>
    </w:p>
    <w:p w:rsidR="00000000" w:rsidDel="00000000" w:rsidP="00000000" w:rsidRDefault="00000000" w:rsidRPr="00000000" w14:paraId="0000001E">
      <w:pPr>
        <w:spacing w:after="240" w:before="240" w:line="240" w:lineRule="auto"/>
        <w:ind w:left="720" w:firstLine="0"/>
        <w:rPr>
          <w:b w:val="1"/>
        </w:rPr>
      </w:pPr>
      <w:r w:rsidDel="00000000" w:rsidR="00000000" w:rsidRPr="00000000">
        <w:rPr>
          <w:rtl w:val="0"/>
        </w:rPr>
        <w:t xml:space="preserve">Guam had been a Spanish colony since the 1500s, and came under the United States control with the signing of the 1898 Treaty of Paris between Spain and the United States. During World War II, Japan occupied Guam for 2.5 years, before control was returned to the United States in 1944. Also under the 1898 Treaty of Paris, Spain sold the Mariana Islands to Germany. The Mariana Islands then came under Japanese control at the start of World War I in 1914. When Japan surrendered to the United States in World War II, the United States took control over the Northern Mariana Islands in 1945. American Samoa came under U.S. control in 1899 under the Treaty of Berlin, which separated the Samoan Islands and gave the eastern islands to the United States. These complex relationships with the United States have created various pathways for these Pacific Islanders to come to the </w:t>
      </w:r>
      <w:r w:rsidDel="00000000" w:rsidR="00000000" w:rsidRPr="00000000">
        <w:rPr>
          <w:b w:val="1"/>
          <w:rtl w:val="0"/>
        </w:rPr>
        <w:t xml:space="preserve">continental United States.</w:t>
      </w:r>
    </w:p>
    <w:p w:rsidR="00000000" w:rsidDel="00000000" w:rsidP="00000000" w:rsidRDefault="00000000" w:rsidRPr="00000000" w14:paraId="0000001F">
      <w:pPr>
        <w:spacing w:after="240" w:before="240" w:line="240" w:lineRule="auto"/>
        <w:ind w:left="720" w:firstLine="0"/>
        <w:rPr>
          <w:b w:val="1"/>
        </w:rPr>
      </w:pPr>
      <w:r w:rsidDel="00000000" w:rsidR="00000000" w:rsidRPr="00000000">
        <w:rPr>
          <w:rtl w:val="0"/>
        </w:rPr>
        <w:t xml:space="preserve">Because of these dynamics, many Pacific Islanders who live in the United States have a complicated relationship with the United States. Despite having distinct cultures, languages, histories, experiences, and concerns, Pacific Islanders are often grouped with Asian Americans in the United States. For some, this feels like another form of marginalization.  </w:t>
      </w:r>
      <w:r w:rsidDel="00000000" w:rsidR="00000000" w:rsidRPr="00000000">
        <w:rPr>
          <w:rtl w:val="0"/>
        </w:rPr>
      </w:r>
    </w:p>
    <w:p w:rsidR="00000000" w:rsidDel="00000000" w:rsidP="00000000" w:rsidRDefault="00000000" w:rsidRPr="00000000" w14:paraId="00000020">
      <w:pPr>
        <w:spacing w:after="240" w:before="240" w:line="240" w:lineRule="auto"/>
        <w:ind w:left="720" w:firstLine="0"/>
        <w:rPr>
          <w:color w:val="0c0c0c"/>
          <w:highlight w:val="white"/>
        </w:rPr>
      </w:pPr>
      <w:r w:rsidDel="00000000" w:rsidR="00000000" w:rsidRPr="00000000">
        <w:rPr>
          <w:rtl w:val="0"/>
        </w:rPr>
        <w:t xml:space="preserve">From 1960 to 1990, the </w:t>
      </w:r>
      <w:r w:rsidDel="00000000" w:rsidR="00000000" w:rsidRPr="00000000">
        <w:rPr>
          <w:b w:val="1"/>
          <w:rtl w:val="0"/>
        </w:rPr>
        <w:t xml:space="preserve">U.S. Census</w:t>
      </w:r>
      <w:r w:rsidDel="00000000" w:rsidR="00000000" w:rsidRPr="00000000">
        <w:rPr>
          <w:rtl w:val="0"/>
        </w:rPr>
        <w:t xml:space="preserve"> counted Pacific Islanders and Native Hawaiians with Asians. In 1990, they introduced the term “Asian or Pacific Islander.” In 1997, the Office of Management and Budget (the federal office responsible for creating racial categories used on the Census) created two different groups: “Asian” and </w:t>
      </w:r>
      <w:r w:rsidDel="00000000" w:rsidR="00000000" w:rsidRPr="00000000">
        <w:rPr>
          <w:color w:val="0c0c0c"/>
          <w:highlight w:val="white"/>
          <w:rtl w:val="0"/>
        </w:rPr>
        <w:t xml:space="preserve">“Native Hawaiian or Other Pacific Islander.” These groupings first appeared in the 2000 Census and are still used today. </w:t>
      </w:r>
    </w:p>
    <w:p w:rsidR="00000000" w:rsidDel="00000000" w:rsidP="00000000" w:rsidRDefault="00000000" w:rsidRPr="00000000" w14:paraId="00000021">
      <w:pPr>
        <w:spacing w:after="240" w:before="240" w:line="240" w:lineRule="auto"/>
        <w:ind w:left="720" w:firstLine="0"/>
        <w:rPr/>
      </w:pPr>
      <w:r w:rsidDel="00000000" w:rsidR="00000000" w:rsidRPr="00000000">
        <w:rPr>
          <w:color w:val="0c0c0c"/>
          <w:highlight w:val="white"/>
          <w:rtl w:val="0"/>
        </w:rPr>
        <w:t xml:space="preserve">Despite the Census separating the two groups in 1997, they are still commonly combined today. For example, the term </w:t>
      </w:r>
      <w:r w:rsidDel="00000000" w:rsidR="00000000" w:rsidRPr="00000000">
        <w:rPr>
          <w:rtl w:val="0"/>
        </w:rPr>
        <w:t xml:space="preserve">“Asian American, Native Hawaiian, and Pacific Islanders (AANHPI)” is commonly used.</w:t>
      </w:r>
      <w:r w:rsidDel="00000000" w:rsidR="00000000" w:rsidRPr="00000000">
        <w:rPr>
          <w:color w:val="0c0c0c"/>
          <w:highlight w:val="white"/>
          <w:rtl w:val="0"/>
        </w:rPr>
        <w:t xml:space="preserve"> </w:t>
      </w:r>
      <w:r w:rsidDel="00000000" w:rsidR="00000000" w:rsidRPr="00000000">
        <w:rPr>
          <w:rtl w:val="0"/>
        </w:rPr>
        <w:t xml:space="preserve">While Hawai‘i is part of the Pacific Islands, Native Hawaiians are explicitly named, most likely due to Hawai‘i being a state. After Hawai‘i became a state in 1959, the U.S. Census included “Hawaiian” in the 1960 Census, then began using the term “Native Hawaiian'' in the 2000 Census. </w:t>
      </w:r>
    </w:p>
    <w:p w:rsidR="00000000" w:rsidDel="00000000" w:rsidP="00000000" w:rsidRDefault="00000000" w:rsidRPr="00000000" w14:paraId="00000022">
      <w:pPr>
        <w:spacing w:after="240" w:before="240" w:line="240" w:lineRule="auto"/>
        <w:ind w:left="720" w:firstLine="0"/>
        <w:rPr/>
      </w:pPr>
      <w:r w:rsidDel="00000000" w:rsidR="00000000" w:rsidRPr="00000000">
        <w:rPr>
          <w:rtl w:val="0"/>
        </w:rPr>
        <w:t xml:space="preserve">Native Hawaiians, or Kānaka Maoli, are the indigenous people of Hawai‘i. This means they have indigenous ancestry to the islands, as opposed to being a </w:t>
      </w:r>
      <w:r w:rsidDel="00000000" w:rsidR="00000000" w:rsidRPr="00000000">
        <w:rPr>
          <w:b w:val="1"/>
          <w:rtl w:val="0"/>
        </w:rPr>
        <w:t xml:space="preserve">resident</w:t>
      </w:r>
      <w:r w:rsidDel="00000000" w:rsidR="00000000" w:rsidRPr="00000000">
        <w:rPr>
          <w:rtl w:val="0"/>
        </w:rPr>
        <w:t xml:space="preserve"> of Hawai‘i. Residents refer to people who have moved there, including those whose families have been there for generations.</w:t>
      </w:r>
    </w:p>
    <w:p w:rsidR="00000000" w:rsidDel="00000000" w:rsidP="00000000" w:rsidRDefault="00000000" w:rsidRPr="00000000" w14:paraId="00000023">
      <w:pPr>
        <w:spacing w:after="240" w:before="240" w:line="240" w:lineRule="auto"/>
        <w:ind w:left="720" w:firstLine="0"/>
        <w:rPr>
          <w:highlight w:val="yellow"/>
        </w:rPr>
      </w:pPr>
      <w:r w:rsidDel="00000000" w:rsidR="00000000" w:rsidRPr="00000000">
        <w:rPr>
          <w:color w:val="0c0c0c"/>
          <w:highlight w:val="white"/>
          <w:rtl w:val="0"/>
        </w:rPr>
        <w:t xml:space="preserve">“Asian American Pacific Islander (AAPI)”* is another term frequently used today. The term gained prominence in the 1980s and was meant to broaden the umbrella of “Asian American” by including Pacific Islanders to show unity and increase political power. However, it can be limiting and lead to erasure of Pacific Islander communities. While the term is meant to be inclusive of many communities, it can actually lead to conflating these communities and assuming a monolithic identity and experience for everyone under the AAPI label. </w:t>
      </w:r>
      <w:r w:rsidDel="00000000" w:rsidR="00000000" w:rsidRPr="00000000">
        <w:rPr>
          <w:rtl w:val="0"/>
        </w:rPr>
      </w:r>
    </w:p>
    <w:p w:rsidR="00000000" w:rsidDel="00000000" w:rsidP="00000000" w:rsidRDefault="00000000" w:rsidRPr="00000000" w14:paraId="00000024">
      <w:pPr>
        <w:spacing w:after="240" w:before="240" w:line="240" w:lineRule="auto"/>
        <w:ind w:left="720" w:firstLine="0"/>
        <w:rPr>
          <w:color w:val="0c0c0c"/>
          <w:highlight w:val="white"/>
        </w:rPr>
      </w:pPr>
      <w:r w:rsidDel="00000000" w:rsidR="00000000" w:rsidRPr="00000000">
        <w:rPr>
          <w:color w:val="0c0c0c"/>
          <w:highlight w:val="white"/>
          <w:rtl w:val="0"/>
        </w:rPr>
        <w:t xml:space="preserve">The AAPI grouping can also hide disparities between the two groups in data. When grouped together, differences in areas such as health, education, and income can get lost, and the unique concerns of small, vulnerable groups can be ignored or minimized. This can have serious consequences when it comes to the distribution of funding and resources. For example, later data showed that COVID disproportionately impacted Native Hawaiian and Pacific Islander populations. But early data masked these disparities by combining Asian Americans and Pacific Islanders, so funding and resources were not equitably distributed to the communities being hardest hit by the pandemic. </w:t>
      </w:r>
    </w:p>
    <w:p w:rsidR="00000000" w:rsidDel="00000000" w:rsidP="00000000" w:rsidRDefault="00000000" w:rsidRPr="00000000" w14:paraId="00000025">
      <w:pPr>
        <w:spacing w:after="240" w:before="240" w:line="240" w:lineRule="auto"/>
        <w:ind w:left="720" w:firstLine="0"/>
        <w:rPr>
          <w:color w:val="0c0c0c"/>
          <w:highlight w:val="white"/>
        </w:rPr>
      </w:pPr>
      <w:r w:rsidDel="00000000" w:rsidR="00000000" w:rsidRPr="00000000">
        <w:rPr>
          <w:color w:val="0c0c0c"/>
          <w:highlight w:val="white"/>
          <w:rtl w:val="0"/>
        </w:rPr>
        <w:t xml:space="preserve">In recent years, the term “Pasifika” has gained traction amongst Pacific Islanders as an identifier. This term was created in Aotearoa (the </w:t>
      </w:r>
      <w:r w:rsidDel="00000000" w:rsidR="00000000" w:rsidRPr="00000000">
        <w:rPr>
          <w:b w:val="1"/>
          <w:color w:val="0c0c0c"/>
          <w:highlight w:val="white"/>
          <w:rtl w:val="0"/>
        </w:rPr>
        <w:t xml:space="preserve">Māori</w:t>
      </w:r>
      <w:r w:rsidDel="00000000" w:rsidR="00000000" w:rsidRPr="00000000">
        <w:rPr>
          <w:color w:val="0c0c0c"/>
          <w:highlight w:val="white"/>
          <w:rtl w:val="0"/>
        </w:rPr>
        <w:t xml:space="preserve"> language name for New Zealand) in the 1980s to describe Indigenous migrants from the Pacific Islands. It was created to distinguish these migrants from the Māori, who are the tangata whenua, or “people of the land.” Use of the term is part of a growing movement to name their own community, rejecting terms such as Polynesia, Micronesia, and Melanesia, which were invented by Europeans. Pasifika also seeks to empower Native Hawaiian and Pacific Islanders as distinct from Asian Americans. </w:t>
      </w:r>
    </w:p>
    <w:p w:rsidR="00000000" w:rsidDel="00000000" w:rsidP="00000000" w:rsidRDefault="00000000" w:rsidRPr="00000000" w14:paraId="00000026">
      <w:pPr>
        <w:spacing w:after="240" w:before="240" w:line="240" w:lineRule="auto"/>
        <w:ind w:left="720" w:firstLine="0"/>
        <w:rPr/>
      </w:pPr>
      <w:r w:rsidDel="00000000" w:rsidR="00000000" w:rsidRPr="00000000">
        <w:rPr>
          <w:color w:val="0c0c0c"/>
          <w:highlight w:val="white"/>
          <w:rtl w:val="0"/>
        </w:rPr>
        <w:t xml:space="preserve">While there are many issues with grouping Pacific Islanders with Asian Americans, there are some arguments for maintaining the label. Because the Pacific Islander population in the United States is very small, being a part of the AAPI label can have some positive impacts for visibility. There is also power in numbers, as Asian Americans and Pacific Islanders can unite to voice shared concerns and work in solidarity. </w:t>
      </w:r>
      <w:r w:rsidDel="00000000" w:rsidR="00000000" w:rsidRPr="00000000">
        <w:rPr>
          <w:rtl w:val="0"/>
        </w:rPr>
      </w:r>
    </w:p>
    <w:p w:rsidR="00000000" w:rsidDel="00000000" w:rsidP="00000000" w:rsidRDefault="00000000" w:rsidRPr="00000000" w14:paraId="00000027">
      <w:pPr>
        <w:spacing w:after="240" w:before="240" w:line="240" w:lineRule="auto"/>
        <w:ind w:left="720" w:firstLine="0"/>
        <w:rPr>
          <w:i w:val="1"/>
        </w:rPr>
      </w:pPr>
      <w:r w:rsidDel="00000000" w:rsidR="00000000" w:rsidRPr="00000000">
        <w:rPr>
          <w:i w:val="1"/>
          <w:rtl w:val="0"/>
        </w:rPr>
        <w:t xml:space="preserve">* Different identifiers for the APIDA community are examined in The Asian American Education Project lesson entitled, “</w:t>
      </w:r>
      <w:hyperlink r:id="rId8">
        <w:r w:rsidDel="00000000" w:rsidR="00000000" w:rsidRPr="00000000">
          <w:rPr>
            <w:i w:val="1"/>
            <w:color w:val="1155cc"/>
            <w:u w:val="single"/>
            <w:rtl w:val="0"/>
          </w:rPr>
          <w:t xml:space="preserve">Who is the APIDA Community?</w:t>
        </w:r>
      </w:hyperlink>
      <w:r w:rsidDel="00000000" w:rsidR="00000000" w:rsidRPr="00000000">
        <w:rPr>
          <w:i w:val="1"/>
          <w:rtl w:val="0"/>
        </w:rPr>
        <w:t xml:space="preserve">”</w:t>
      </w:r>
    </w:p>
    <w:p w:rsidR="00000000" w:rsidDel="00000000" w:rsidP="00000000" w:rsidRDefault="00000000" w:rsidRPr="00000000" w14:paraId="00000028">
      <w:pPr>
        <w:spacing w:after="0" w:line="240" w:lineRule="auto"/>
        <w:ind w:left="720" w:right="-360" w:firstLine="0"/>
        <w:rPr/>
      </w:pPr>
      <w:r w:rsidDel="00000000" w:rsidR="00000000" w:rsidRPr="00000000">
        <w:rPr>
          <w:rtl w:val="0"/>
        </w:rPr>
        <w:t xml:space="preserve">_______________________________________</w:t>
      </w:r>
    </w:p>
    <w:p w:rsidR="00000000" w:rsidDel="00000000" w:rsidP="00000000" w:rsidRDefault="00000000" w:rsidRPr="00000000" w14:paraId="00000029">
      <w:pPr>
        <w:spacing w:after="0" w:line="240" w:lineRule="auto"/>
        <w:ind w:left="720" w:right="-360" w:firstLine="0"/>
        <w:rPr/>
      </w:pPr>
      <w:r w:rsidDel="00000000" w:rsidR="00000000" w:rsidRPr="00000000">
        <w:rPr>
          <w:b w:val="1"/>
          <w:i w:val="1"/>
          <w:sz w:val="32"/>
          <w:szCs w:val="32"/>
          <w:u w:val="single"/>
          <w:rtl w:val="0"/>
        </w:rPr>
        <w:t xml:space="preserve">Bibliography:</w:t>
      </w:r>
      <w:r w:rsidDel="00000000" w:rsidR="00000000" w:rsidRPr="00000000">
        <w:rPr>
          <w:rtl w:val="0"/>
        </w:rPr>
      </w:r>
    </w:p>
    <w:p w:rsidR="00000000" w:rsidDel="00000000" w:rsidP="00000000" w:rsidRDefault="00000000" w:rsidRPr="00000000" w14:paraId="0000002A">
      <w:pPr>
        <w:spacing w:after="0" w:line="240" w:lineRule="auto"/>
        <w:ind w:left="900" w:right="-360" w:hanging="180"/>
        <w:rPr/>
      </w:pPr>
      <w:r w:rsidDel="00000000" w:rsidR="00000000" w:rsidRPr="00000000">
        <w:rPr>
          <w:rtl w:val="0"/>
        </w:rPr>
        <w:t xml:space="preserve">“AAPI Demographics: Data on Pacific Islander ethnicities, education, and income.” </w:t>
      </w:r>
      <w:r w:rsidDel="00000000" w:rsidR="00000000" w:rsidRPr="00000000">
        <w:rPr>
          <w:i w:val="1"/>
          <w:rtl w:val="0"/>
        </w:rPr>
        <w:t xml:space="preserve">USA Facts, </w:t>
      </w:r>
      <w:r w:rsidDel="00000000" w:rsidR="00000000" w:rsidRPr="00000000">
        <w:rPr>
          <w:rtl w:val="0"/>
        </w:rPr>
        <w:t xml:space="preserve">17 April 2023. </w:t>
      </w:r>
      <w:hyperlink r:id="rId9">
        <w:r w:rsidDel="00000000" w:rsidR="00000000" w:rsidRPr="00000000">
          <w:rPr>
            <w:color w:val="1155cc"/>
            <w:u w:val="single"/>
            <w:rtl w:val="0"/>
          </w:rPr>
          <w:t xml:space="preserve">https://usafacts.org/articles/aapi-demographics-data-on-pacific-islander-ethnicities-education-and-income/</w:t>
        </w:r>
      </w:hyperlink>
      <w:r w:rsidDel="00000000" w:rsidR="00000000" w:rsidRPr="00000000">
        <w:rPr>
          <w:rtl w:val="0"/>
        </w:rPr>
        <w:t xml:space="preserve">. Accessed 23 August 2023. </w:t>
      </w:r>
    </w:p>
    <w:p w:rsidR="00000000" w:rsidDel="00000000" w:rsidP="00000000" w:rsidRDefault="00000000" w:rsidRPr="00000000" w14:paraId="0000002B">
      <w:pPr>
        <w:spacing w:after="0" w:line="240" w:lineRule="auto"/>
        <w:ind w:left="900" w:right="-360" w:hanging="180"/>
        <w:rPr>
          <w:color w:val="ff0000"/>
        </w:rPr>
      </w:pPr>
      <w:r w:rsidDel="00000000" w:rsidR="00000000" w:rsidRPr="00000000">
        <w:rPr>
          <w:rtl w:val="0"/>
        </w:rPr>
        <w:t xml:space="preserve">“About the Topic of Race.” </w:t>
      </w:r>
      <w:r w:rsidDel="00000000" w:rsidR="00000000" w:rsidRPr="00000000">
        <w:rPr>
          <w:i w:val="1"/>
          <w:rtl w:val="0"/>
        </w:rPr>
        <w:t xml:space="preserve">United States Census Bureau. </w:t>
      </w:r>
      <w:hyperlink r:id="rId10">
        <w:r w:rsidDel="00000000" w:rsidR="00000000" w:rsidRPr="00000000">
          <w:rPr>
            <w:color w:val="1155cc"/>
            <w:u w:val="single"/>
            <w:rtl w:val="0"/>
          </w:rPr>
          <w:t xml:space="preserve">https://www.census.gov/topics/population/race/about.html</w:t>
        </w:r>
      </w:hyperlink>
      <w:r w:rsidDel="00000000" w:rsidR="00000000" w:rsidRPr="00000000">
        <w:rPr>
          <w:rtl w:val="0"/>
        </w:rPr>
        <w:t xml:space="preserve">. Accessed 23 August 2023. </w:t>
      </w:r>
      <w:r w:rsidDel="00000000" w:rsidR="00000000" w:rsidRPr="00000000">
        <w:rPr>
          <w:rtl w:val="0"/>
        </w:rPr>
      </w:r>
    </w:p>
    <w:p w:rsidR="00000000" w:rsidDel="00000000" w:rsidP="00000000" w:rsidRDefault="00000000" w:rsidRPr="00000000" w14:paraId="0000002C">
      <w:pPr>
        <w:spacing w:after="0" w:line="240" w:lineRule="auto"/>
        <w:ind w:left="900" w:right="-360" w:hanging="180"/>
        <w:rPr/>
      </w:pPr>
      <w:r w:rsidDel="00000000" w:rsidR="00000000" w:rsidRPr="00000000">
        <w:rPr>
          <w:rtl w:val="0"/>
        </w:rPr>
        <w:t xml:space="preserve">“American Samoa.” </w:t>
      </w:r>
      <w:r w:rsidDel="00000000" w:rsidR="00000000" w:rsidRPr="00000000">
        <w:rPr>
          <w:i w:val="1"/>
          <w:rtl w:val="0"/>
        </w:rPr>
        <w:t xml:space="preserve">Pacific Islands Ocean Observing System (PacIOOS), </w:t>
      </w:r>
      <w:hyperlink r:id="rId11">
        <w:r w:rsidDel="00000000" w:rsidR="00000000" w:rsidRPr="00000000">
          <w:rPr>
            <w:color w:val="1155cc"/>
            <w:u w:val="single"/>
            <w:rtl w:val="0"/>
          </w:rPr>
          <w:t xml:space="preserve">https://www.pacioos.hawaii.edu/education/region-amsamoa/</w:t>
        </w:r>
      </w:hyperlink>
      <w:r w:rsidDel="00000000" w:rsidR="00000000" w:rsidRPr="00000000">
        <w:rPr>
          <w:rtl w:val="0"/>
        </w:rPr>
        <w:t xml:space="preserve">. Accessed 23 August 2023. </w:t>
      </w:r>
    </w:p>
    <w:p w:rsidR="00000000" w:rsidDel="00000000" w:rsidP="00000000" w:rsidRDefault="00000000" w:rsidRPr="00000000" w14:paraId="0000002D">
      <w:pPr>
        <w:spacing w:after="0" w:line="240" w:lineRule="auto"/>
        <w:ind w:left="900" w:right="-360" w:hanging="180"/>
        <w:rPr/>
      </w:pPr>
      <w:r w:rsidDel="00000000" w:rsidR="00000000" w:rsidRPr="00000000">
        <w:rPr>
          <w:rtl w:val="0"/>
        </w:rPr>
        <w:t xml:space="preserve">Foster, Sophie and West, Francis James. (2024). “Pacific Islands.” </w:t>
      </w:r>
      <w:r w:rsidDel="00000000" w:rsidR="00000000" w:rsidRPr="00000000">
        <w:rPr>
          <w:i w:val="1"/>
          <w:rtl w:val="0"/>
        </w:rPr>
        <w:t xml:space="preserve">Encyclopedia Britannica</w:t>
      </w:r>
      <w:r w:rsidDel="00000000" w:rsidR="00000000" w:rsidRPr="00000000">
        <w:rPr>
          <w:rtl w:val="0"/>
        </w:rPr>
        <w:t xml:space="preserve">. https://www.britannica.com/place/Pacific-Islands. Accessed 15 July 2024. Accessed 15 July 2024. </w:t>
      </w:r>
    </w:p>
    <w:p w:rsidR="00000000" w:rsidDel="00000000" w:rsidP="00000000" w:rsidRDefault="00000000" w:rsidRPr="00000000" w14:paraId="0000002E">
      <w:pPr>
        <w:spacing w:after="0" w:line="240" w:lineRule="auto"/>
        <w:ind w:left="900" w:right="-360" w:hanging="180"/>
        <w:rPr/>
      </w:pPr>
      <w:r w:rsidDel="00000000" w:rsidR="00000000" w:rsidRPr="00000000">
        <w:rPr>
          <w:rtl w:val="0"/>
        </w:rPr>
        <w:t xml:space="preserve">“Guam.” </w:t>
      </w:r>
      <w:r w:rsidDel="00000000" w:rsidR="00000000" w:rsidRPr="00000000">
        <w:rPr>
          <w:i w:val="1"/>
          <w:rtl w:val="0"/>
        </w:rPr>
        <w:t xml:space="preserve">Pacific Islands Ocean Observing System (PacIOOS), </w:t>
      </w:r>
      <w:hyperlink r:id="rId12">
        <w:r w:rsidDel="00000000" w:rsidR="00000000" w:rsidRPr="00000000">
          <w:rPr>
            <w:color w:val="1155cc"/>
            <w:u w:val="single"/>
            <w:rtl w:val="0"/>
          </w:rPr>
          <w:t xml:space="preserve">https://www.pacioos.hawaii.edu/education/region-guam/</w:t>
        </w:r>
      </w:hyperlink>
      <w:r w:rsidDel="00000000" w:rsidR="00000000" w:rsidRPr="00000000">
        <w:rPr>
          <w:rtl w:val="0"/>
        </w:rPr>
        <w:t xml:space="preserve">. Accessed 23 August 2023. </w:t>
      </w:r>
    </w:p>
    <w:p w:rsidR="00000000" w:rsidDel="00000000" w:rsidP="00000000" w:rsidRDefault="00000000" w:rsidRPr="00000000" w14:paraId="0000002F">
      <w:pPr>
        <w:spacing w:after="0" w:line="240" w:lineRule="auto"/>
        <w:ind w:left="900" w:right="-360" w:hanging="180"/>
        <w:rPr/>
      </w:pPr>
      <w:r w:rsidDel="00000000" w:rsidR="00000000" w:rsidRPr="00000000">
        <w:rPr>
          <w:rtl w:val="0"/>
        </w:rPr>
        <w:t xml:space="preserve">Kaur, Harmeet. (2023). “Why some have mixed feelings about the terms Asian American and AAPI.” </w:t>
      </w:r>
      <w:r w:rsidDel="00000000" w:rsidR="00000000" w:rsidRPr="00000000">
        <w:rPr>
          <w:i w:val="1"/>
          <w:rtl w:val="0"/>
        </w:rPr>
        <w:t xml:space="preserve">CNN</w:t>
      </w:r>
      <w:r w:rsidDel="00000000" w:rsidR="00000000" w:rsidRPr="00000000">
        <w:rPr>
          <w:rtl w:val="0"/>
        </w:rPr>
        <w:t xml:space="preserve">. </w:t>
      </w:r>
      <w:hyperlink r:id="rId13">
        <w:r w:rsidDel="00000000" w:rsidR="00000000" w:rsidRPr="00000000">
          <w:rPr>
            <w:color w:val="1155cc"/>
            <w:u w:val="single"/>
            <w:rtl w:val="0"/>
          </w:rPr>
          <w:t xml:space="preserve">https://www.cnn.com/2023/05/01/us/asian-american-aapi-terms-history-cec/index.html</w:t>
        </w:r>
      </w:hyperlink>
      <w:r w:rsidDel="00000000" w:rsidR="00000000" w:rsidRPr="00000000">
        <w:rPr>
          <w:rtl w:val="0"/>
        </w:rPr>
        <w:t xml:space="preserve">. Accessed 11 July 2024. </w:t>
      </w:r>
    </w:p>
    <w:p w:rsidR="00000000" w:rsidDel="00000000" w:rsidP="00000000" w:rsidRDefault="00000000" w:rsidRPr="00000000" w14:paraId="00000030">
      <w:pPr>
        <w:spacing w:after="0" w:line="240" w:lineRule="auto"/>
        <w:ind w:left="900" w:right="-360" w:hanging="180"/>
        <w:rPr/>
      </w:pPr>
      <w:r w:rsidDel="00000000" w:rsidR="00000000" w:rsidRPr="00000000">
        <w:rPr>
          <w:rtl w:val="0"/>
        </w:rPr>
        <w:t xml:space="preserve">Kwong, Emily. (Host) (2024, June 27). “What does AAPI really stand for?” [Podcast audio]. In </w:t>
      </w:r>
      <w:r w:rsidDel="00000000" w:rsidR="00000000" w:rsidRPr="00000000">
        <w:rPr>
          <w:i w:val="1"/>
          <w:rtl w:val="0"/>
        </w:rPr>
        <w:t xml:space="preserve">Inheriting</w:t>
      </w:r>
      <w:r w:rsidDel="00000000" w:rsidR="00000000" w:rsidRPr="00000000">
        <w:rPr>
          <w:rtl w:val="0"/>
        </w:rPr>
        <w:t xml:space="preserve">. NPR/LAist. Retrieved from </w:t>
      </w:r>
      <w:hyperlink r:id="rId14">
        <w:r w:rsidDel="00000000" w:rsidR="00000000" w:rsidRPr="00000000">
          <w:rPr>
            <w:color w:val="1155cc"/>
            <w:u w:val="single"/>
            <w:rtl w:val="0"/>
          </w:rPr>
          <w:t xml:space="preserve">https://www.npr.org/2024/06/26/1249399704/inheriting-aapi-sefa-aina</w:t>
        </w:r>
      </w:hyperlink>
      <w:r w:rsidDel="00000000" w:rsidR="00000000" w:rsidRPr="00000000">
        <w:rPr>
          <w:rtl w:val="0"/>
        </w:rPr>
        <w:t xml:space="preserve">. Accessed 11 July 2024.    </w:t>
      </w:r>
    </w:p>
    <w:p w:rsidR="00000000" w:rsidDel="00000000" w:rsidP="00000000" w:rsidRDefault="00000000" w:rsidRPr="00000000" w14:paraId="00000031">
      <w:pPr>
        <w:spacing w:after="0" w:line="240" w:lineRule="auto"/>
        <w:ind w:left="900" w:right="-360" w:hanging="180"/>
        <w:rPr/>
      </w:pPr>
      <w:r w:rsidDel="00000000" w:rsidR="00000000" w:rsidRPr="00000000">
        <w:rPr>
          <w:rtl w:val="0"/>
        </w:rPr>
        <w:t xml:space="preserve">“Northern Mariana Islands.” </w:t>
      </w:r>
      <w:r w:rsidDel="00000000" w:rsidR="00000000" w:rsidRPr="00000000">
        <w:rPr>
          <w:i w:val="1"/>
          <w:rtl w:val="0"/>
        </w:rPr>
        <w:t xml:space="preserve">Pacific Islands Ocean Observing System (PacIOOS), </w:t>
      </w:r>
      <w:hyperlink r:id="rId15">
        <w:r w:rsidDel="00000000" w:rsidR="00000000" w:rsidRPr="00000000">
          <w:rPr>
            <w:color w:val="1155cc"/>
            <w:u w:val="single"/>
            <w:rtl w:val="0"/>
          </w:rPr>
          <w:t xml:space="preserve">https://www.pacioos.hawaii.edu/education/region-cnmi/</w:t>
        </w:r>
      </w:hyperlink>
      <w:r w:rsidDel="00000000" w:rsidR="00000000" w:rsidRPr="00000000">
        <w:rPr>
          <w:rtl w:val="0"/>
        </w:rPr>
        <w:t xml:space="preserve">. Accessed 23 August 2023. </w:t>
      </w:r>
    </w:p>
    <w:p w:rsidR="00000000" w:rsidDel="00000000" w:rsidP="00000000" w:rsidRDefault="00000000" w:rsidRPr="00000000" w14:paraId="00000032">
      <w:pPr>
        <w:spacing w:after="0" w:line="240" w:lineRule="auto"/>
        <w:ind w:left="900" w:right="-360" w:hanging="180"/>
        <w:rPr/>
      </w:pPr>
      <w:r w:rsidDel="00000000" w:rsidR="00000000" w:rsidRPr="00000000">
        <w:rPr>
          <w:rtl w:val="0"/>
        </w:rPr>
        <w:t xml:space="preserve">Ramirez, Marc. (2023). “In Pasifika, Native Hawaiian/Pacific Islander communities seek identity and independence.” </w:t>
      </w:r>
      <w:r w:rsidDel="00000000" w:rsidR="00000000" w:rsidRPr="00000000">
        <w:rPr>
          <w:i w:val="1"/>
          <w:rtl w:val="0"/>
        </w:rPr>
        <w:t xml:space="preserve">USA Today. </w:t>
      </w:r>
      <w:hyperlink r:id="rId16">
        <w:r w:rsidDel="00000000" w:rsidR="00000000" w:rsidRPr="00000000">
          <w:rPr>
            <w:color w:val="1155cc"/>
            <w:u w:val="single"/>
            <w:rtl w:val="0"/>
          </w:rPr>
          <w:t xml:space="preserve">https://www.usatoday.com/story/news/nation/2023/01/15/pacific-islanders-pasifika-statement-identity-independence/11049428002/</w:t>
        </w:r>
      </w:hyperlink>
      <w:r w:rsidDel="00000000" w:rsidR="00000000" w:rsidRPr="00000000">
        <w:rPr>
          <w:rtl w:val="0"/>
        </w:rPr>
        <w:t xml:space="preserve">. Accessed 18 July, 2024.</w:t>
      </w:r>
    </w:p>
    <w:p w:rsidR="00000000" w:rsidDel="00000000" w:rsidP="00000000" w:rsidRDefault="00000000" w:rsidRPr="00000000" w14:paraId="00000033">
      <w:pPr>
        <w:spacing w:after="0" w:line="240" w:lineRule="auto"/>
        <w:ind w:left="900" w:right="-360" w:hanging="180"/>
        <w:rPr/>
      </w:pPr>
      <w:r w:rsidDel="00000000" w:rsidR="00000000" w:rsidRPr="00000000">
        <w:rPr>
          <w:rtl w:val="0"/>
        </w:rPr>
        <w:t xml:space="preserve">“State of Asian Americans, Native Hawaiians, and Pacific Islanders in the United States.” </w:t>
      </w:r>
      <w:r w:rsidDel="00000000" w:rsidR="00000000" w:rsidRPr="00000000">
        <w:rPr>
          <w:i w:val="1"/>
          <w:rtl w:val="0"/>
        </w:rPr>
        <w:t xml:space="preserve">AAPI Data,</w:t>
      </w:r>
      <w:r w:rsidDel="00000000" w:rsidR="00000000" w:rsidRPr="00000000">
        <w:rPr>
          <w:rtl w:val="0"/>
        </w:rPr>
        <w:t xml:space="preserve"> June 2022. </w:t>
      </w:r>
      <w:hyperlink r:id="rId17">
        <w:r w:rsidDel="00000000" w:rsidR="00000000" w:rsidRPr="00000000">
          <w:rPr>
            <w:color w:val="1155cc"/>
            <w:u w:val="single"/>
            <w:rtl w:val="0"/>
          </w:rPr>
          <w:t xml:space="preserve">https://aapidata.com/wp-content/uploads/2024/02/State-AANHPIs-National-June2022.pdf</w:t>
        </w:r>
      </w:hyperlink>
      <w:r w:rsidDel="00000000" w:rsidR="00000000" w:rsidRPr="00000000">
        <w:rPr>
          <w:rtl w:val="0"/>
        </w:rPr>
        <w:t xml:space="preserve">. Accessed 23 August 2023. </w:t>
      </w:r>
    </w:p>
    <w:p w:rsidR="00000000" w:rsidDel="00000000" w:rsidP="00000000" w:rsidRDefault="00000000" w:rsidRPr="00000000" w14:paraId="00000034">
      <w:pPr>
        <w:spacing w:after="0" w:line="240" w:lineRule="auto"/>
        <w:ind w:left="900" w:right="-360" w:hanging="180"/>
        <w:rPr/>
      </w:pPr>
      <w:r w:rsidDel="00000000" w:rsidR="00000000" w:rsidRPr="00000000">
        <w:rPr>
          <w:rtl w:val="0"/>
        </w:rPr>
        <w:t xml:space="preserve">Webbner, Tim. “What does being a U.S. territory mean for Puerto Rico?” </w:t>
      </w:r>
      <w:r w:rsidDel="00000000" w:rsidR="00000000" w:rsidRPr="00000000">
        <w:rPr>
          <w:i w:val="1"/>
          <w:rtl w:val="0"/>
        </w:rPr>
        <w:t xml:space="preserve">NPR News, </w:t>
      </w:r>
      <w:r w:rsidDel="00000000" w:rsidR="00000000" w:rsidRPr="00000000">
        <w:rPr>
          <w:rtl w:val="0"/>
        </w:rPr>
        <w:t xml:space="preserve">13 October 2017. </w:t>
      </w:r>
      <w:hyperlink r:id="rId18">
        <w:r w:rsidDel="00000000" w:rsidR="00000000" w:rsidRPr="00000000">
          <w:rPr>
            <w:color w:val="1155cc"/>
            <w:u w:val="single"/>
            <w:rtl w:val="0"/>
          </w:rPr>
          <w:t xml:space="preserve">https://www.npr.org/2017/10/13/557500279/what-does-being-a-u-s-territory-mean-for-puerto-rico</w:t>
        </w:r>
      </w:hyperlink>
      <w:r w:rsidDel="00000000" w:rsidR="00000000" w:rsidRPr="00000000">
        <w:rPr>
          <w:rtl w:val="0"/>
        </w:rPr>
        <w:t xml:space="preserve">. Accessed 23 August 2023. </w:t>
      </w:r>
    </w:p>
    <w:p w:rsidR="00000000" w:rsidDel="00000000" w:rsidP="00000000" w:rsidRDefault="00000000" w:rsidRPr="00000000" w14:paraId="00000035">
      <w:pPr>
        <w:spacing w:after="0" w:line="240" w:lineRule="auto"/>
        <w:ind w:left="900" w:right="-360" w:hanging="180"/>
        <w:rPr>
          <w:color w:val="ff0000"/>
        </w:rPr>
      </w:pPr>
      <w:r w:rsidDel="00000000" w:rsidR="00000000" w:rsidRPr="00000000">
        <w:rPr>
          <w:rtl w:val="0"/>
        </w:rPr>
        <w:t xml:space="preserve">Zhou, Li. (2021). “The inadequacy of the term “Asian American.” </w:t>
      </w:r>
      <w:r w:rsidDel="00000000" w:rsidR="00000000" w:rsidRPr="00000000">
        <w:rPr>
          <w:i w:val="1"/>
          <w:rtl w:val="0"/>
        </w:rPr>
        <w:t xml:space="preserve">Vox</w:t>
      </w:r>
      <w:r w:rsidDel="00000000" w:rsidR="00000000" w:rsidRPr="00000000">
        <w:rPr>
          <w:rtl w:val="0"/>
        </w:rPr>
        <w:t xml:space="preserve">. </w:t>
      </w:r>
      <w:hyperlink r:id="rId19">
        <w:r w:rsidDel="00000000" w:rsidR="00000000" w:rsidRPr="00000000">
          <w:rPr>
            <w:color w:val="1155cc"/>
            <w:u w:val="single"/>
            <w:rtl w:val="0"/>
          </w:rPr>
          <w:t xml:space="preserve">https://www.vox.com/identities/22380197/asian-american-pacific-islander-aapi-heritage-anti-asian-hate-attacks</w:t>
        </w:r>
      </w:hyperlink>
      <w:r w:rsidDel="00000000" w:rsidR="00000000" w:rsidRPr="00000000">
        <w:rPr>
          <w:rtl w:val="0"/>
        </w:rPr>
        <w:t xml:space="preserve">. Accessed 11 July 2024. </w:t>
      </w:r>
      <w:r w:rsidDel="00000000" w:rsidR="00000000" w:rsidRPr="00000000">
        <w:rPr>
          <w:rtl w:val="0"/>
        </w:rPr>
      </w:r>
    </w:p>
    <w:p w:rsidR="00000000" w:rsidDel="00000000" w:rsidP="00000000" w:rsidRDefault="00000000" w:rsidRPr="00000000" w14:paraId="00000036">
      <w:pPr>
        <w:pBdr>
          <w:top w:space="0" w:sz="0" w:val="nil"/>
          <w:left w:space="0" w:sz="0" w:val="nil"/>
          <w:bottom w:space="0" w:sz="0" w:val="nil"/>
          <w:right w:space="0" w:sz="0" w:val="nil"/>
          <w:between w:space="0" w:sz="0" w:val="nil"/>
        </w:pBdr>
        <w:spacing w:after="0" w:line="240" w:lineRule="auto"/>
        <w:rPr>
          <w:b w:val="1"/>
          <w:i w:val="1"/>
          <w:sz w:val="32"/>
          <w:szCs w:val="32"/>
          <w:u w:val="single"/>
        </w:rPr>
      </w:pPr>
      <w:r w:rsidDel="00000000" w:rsidR="00000000" w:rsidRPr="00000000">
        <w:rPr>
          <w:rtl w:val="0"/>
        </w:rPr>
      </w:r>
    </w:p>
    <w:p w:rsidR="00000000" w:rsidDel="00000000" w:rsidP="00000000" w:rsidRDefault="00000000" w:rsidRPr="00000000" w14:paraId="00000037">
      <w:pPr>
        <w:pBdr>
          <w:top w:space="0" w:sz="0" w:val="nil"/>
          <w:left w:space="0" w:sz="0" w:val="nil"/>
          <w:bottom w:space="0" w:sz="0" w:val="nil"/>
          <w:right w:space="0" w:sz="0" w:val="nil"/>
          <w:between w:space="0" w:sz="0" w:val="nil"/>
        </w:pBdr>
        <w:spacing w:after="0" w:line="240" w:lineRule="auto"/>
        <w:ind w:left="720" w:firstLine="0"/>
        <w:rPr>
          <w:b w:val="1"/>
        </w:rPr>
      </w:pPr>
      <w:r w:rsidDel="00000000" w:rsidR="00000000" w:rsidRPr="00000000">
        <w:rPr>
          <w:b w:val="1"/>
          <w:i w:val="1"/>
          <w:sz w:val="32"/>
          <w:szCs w:val="32"/>
          <w:u w:val="single"/>
          <w:rtl w:val="0"/>
        </w:rPr>
        <w:t xml:space="preserve">Vocabulary:</w:t>
      </w:r>
      <w:r w:rsidDel="00000000" w:rsidR="00000000" w:rsidRPr="00000000">
        <w:rPr>
          <w:b w:val="1"/>
          <w:i w:val="1"/>
          <w:sz w:val="32"/>
          <w:szCs w:val="32"/>
          <w:u w:val="single"/>
          <w:vertAlign w:val="superscript"/>
          <w:rtl w:val="0"/>
        </w:rPr>
        <w:t xml:space="preserve">1</w:t>
      </w:r>
      <w:r w:rsidDel="00000000" w:rsidR="00000000" w:rsidRPr="00000000">
        <w:rPr>
          <w:sz w:val="32"/>
          <w:szCs w:val="32"/>
          <w:rtl w:val="0"/>
        </w:rPr>
        <w:t xml:space="preserve"> </w:t>
      </w:r>
      <w:r w:rsidDel="00000000" w:rsidR="00000000" w:rsidRPr="00000000">
        <w:rPr>
          <w:rtl w:val="0"/>
        </w:rPr>
      </w:r>
    </w:p>
    <w:p w:rsidR="00000000" w:rsidDel="00000000" w:rsidP="00000000" w:rsidRDefault="00000000" w:rsidRPr="00000000" w14:paraId="00000038">
      <w:pPr>
        <w:numPr>
          <w:ilvl w:val="0"/>
          <w:numId w:val="1"/>
        </w:numPr>
        <w:pBdr>
          <w:top w:space="0" w:sz="0" w:val="nil"/>
          <w:left w:space="0" w:sz="0" w:val="nil"/>
          <w:bottom w:space="0" w:sz="0" w:val="nil"/>
          <w:right w:space="0" w:sz="0" w:val="nil"/>
          <w:between w:space="0" w:sz="0" w:val="nil"/>
        </w:pBdr>
        <w:spacing w:after="0" w:line="240" w:lineRule="auto"/>
        <w:ind w:left="1080" w:hanging="360"/>
        <w:rPr/>
      </w:pPr>
      <w:r w:rsidDel="00000000" w:rsidR="00000000" w:rsidRPr="00000000">
        <w:rPr>
          <w:b w:val="1"/>
          <w:rtl w:val="0"/>
        </w:rPr>
        <w:t xml:space="preserve">Annex: </w:t>
      </w:r>
      <w:r w:rsidDel="00000000" w:rsidR="00000000" w:rsidRPr="00000000">
        <w:rPr>
          <w:rtl w:val="0"/>
        </w:rPr>
        <w:t xml:space="preserve">to incorporate a geographic area into the rule of a country</w:t>
      </w:r>
    </w:p>
    <w:p w:rsidR="00000000" w:rsidDel="00000000" w:rsidP="00000000" w:rsidRDefault="00000000" w:rsidRPr="00000000" w14:paraId="00000039">
      <w:pPr>
        <w:numPr>
          <w:ilvl w:val="0"/>
          <w:numId w:val="1"/>
        </w:numPr>
        <w:pBdr>
          <w:top w:space="0" w:sz="0" w:val="nil"/>
          <w:left w:space="0" w:sz="0" w:val="nil"/>
          <w:bottom w:space="0" w:sz="0" w:val="nil"/>
          <w:right w:space="0" w:sz="0" w:val="nil"/>
          <w:between w:space="0" w:sz="0" w:val="nil"/>
        </w:pBdr>
        <w:spacing w:after="0" w:line="240" w:lineRule="auto"/>
        <w:ind w:left="1080" w:hanging="360"/>
        <w:rPr/>
      </w:pPr>
      <w:r w:rsidDel="00000000" w:rsidR="00000000" w:rsidRPr="00000000">
        <w:rPr>
          <w:b w:val="1"/>
          <w:rtl w:val="0"/>
        </w:rPr>
        <w:t xml:space="preserve">Archipelago: </w:t>
      </w:r>
      <w:r w:rsidDel="00000000" w:rsidR="00000000" w:rsidRPr="00000000">
        <w:rPr>
          <w:rtl w:val="0"/>
        </w:rPr>
        <w:t xml:space="preserve">a group of islands</w:t>
      </w:r>
    </w:p>
    <w:p w:rsidR="00000000" w:rsidDel="00000000" w:rsidP="00000000" w:rsidRDefault="00000000" w:rsidRPr="00000000" w14:paraId="0000003A">
      <w:pPr>
        <w:numPr>
          <w:ilvl w:val="0"/>
          <w:numId w:val="1"/>
        </w:numPr>
        <w:pBdr>
          <w:top w:space="0" w:sz="0" w:val="nil"/>
          <w:left w:space="0" w:sz="0" w:val="nil"/>
          <w:bottom w:space="0" w:sz="0" w:val="nil"/>
          <w:right w:space="0" w:sz="0" w:val="nil"/>
          <w:between w:space="0" w:sz="0" w:val="nil"/>
        </w:pBdr>
        <w:spacing w:after="0" w:line="240" w:lineRule="auto"/>
        <w:ind w:left="1080" w:hanging="360"/>
        <w:rPr/>
      </w:pPr>
      <w:r w:rsidDel="00000000" w:rsidR="00000000" w:rsidRPr="00000000">
        <w:rPr>
          <w:b w:val="1"/>
          <w:rtl w:val="0"/>
        </w:rPr>
        <w:t xml:space="preserve">Citizen: </w:t>
      </w:r>
      <w:r w:rsidDel="00000000" w:rsidR="00000000" w:rsidRPr="00000000">
        <w:rPr>
          <w:rtl w:val="0"/>
        </w:rPr>
        <w:t xml:space="preserve">a person who owes allegiance to a government and is entitled to certain rights and protection from it</w:t>
      </w:r>
    </w:p>
    <w:p w:rsidR="00000000" w:rsidDel="00000000" w:rsidP="00000000" w:rsidRDefault="00000000" w:rsidRPr="00000000" w14:paraId="0000003B">
      <w:pPr>
        <w:numPr>
          <w:ilvl w:val="0"/>
          <w:numId w:val="1"/>
        </w:numPr>
        <w:pBdr>
          <w:top w:space="0" w:sz="0" w:val="nil"/>
          <w:left w:space="0" w:sz="0" w:val="nil"/>
          <w:bottom w:space="0" w:sz="0" w:val="nil"/>
          <w:right w:space="0" w:sz="0" w:val="nil"/>
          <w:between w:space="0" w:sz="0" w:val="nil"/>
        </w:pBdr>
        <w:spacing w:after="0" w:line="240" w:lineRule="auto"/>
        <w:ind w:left="1080" w:hanging="360"/>
        <w:rPr/>
      </w:pPr>
      <w:r w:rsidDel="00000000" w:rsidR="00000000" w:rsidRPr="00000000">
        <w:rPr>
          <w:b w:val="1"/>
          <w:rtl w:val="0"/>
        </w:rPr>
        <w:t xml:space="preserve">Colonization: </w:t>
      </w:r>
      <w:r w:rsidDel="00000000" w:rsidR="00000000" w:rsidRPr="00000000">
        <w:rPr>
          <w:rtl w:val="0"/>
        </w:rPr>
        <w:t xml:space="preserve">subjugation of a people or area especially as an extension of state power</w:t>
      </w:r>
    </w:p>
    <w:p w:rsidR="00000000" w:rsidDel="00000000" w:rsidP="00000000" w:rsidRDefault="00000000" w:rsidRPr="00000000" w14:paraId="0000003C">
      <w:pPr>
        <w:numPr>
          <w:ilvl w:val="0"/>
          <w:numId w:val="1"/>
        </w:numPr>
        <w:pBdr>
          <w:top w:space="0" w:sz="0" w:val="nil"/>
          <w:left w:space="0" w:sz="0" w:val="nil"/>
          <w:bottom w:space="0" w:sz="0" w:val="nil"/>
          <w:right w:space="0" w:sz="0" w:val="nil"/>
          <w:between w:space="0" w:sz="0" w:val="nil"/>
        </w:pBdr>
        <w:spacing w:after="0" w:line="240" w:lineRule="auto"/>
        <w:ind w:left="1080" w:hanging="360"/>
        <w:rPr>
          <w:b w:val="1"/>
        </w:rPr>
      </w:pPr>
      <w:r w:rsidDel="00000000" w:rsidR="00000000" w:rsidRPr="00000000">
        <w:rPr>
          <w:b w:val="1"/>
          <w:rtl w:val="0"/>
        </w:rPr>
        <w:t xml:space="preserve">Continental United States: </w:t>
      </w:r>
      <w:r w:rsidDel="00000000" w:rsidR="00000000" w:rsidRPr="00000000">
        <w:rPr>
          <w:rtl w:val="0"/>
        </w:rPr>
        <w:t xml:space="preserve">the U.S. states on the North American continent; the lower 48 states; all U.S. states except Alaska and Hawai‘i</w:t>
      </w:r>
      <w:r w:rsidDel="00000000" w:rsidR="00000000" w:rsidRPr="00000000">
        <w:rPr>
          <w:rtl w:val="0"/>
        </w:rPr>
      </w:r>
    </w:p>
    <w:p w:rsidR="00000000" w:rsidDel="00000000" w:rsidP="00000000" w:rsidRDefault="00000000" w:rsidRPr="00000000" w14:paraId="0000003D">
      <w:pPr>
        <w:numPr>
          <w:ilvl w:val="0"/>
          <w:numId w:val="1"/>
        </w:numPr>
        <w:pBdr>
          <w:top w:space="0" w:sz="0" w:val="nil"/>
          <w:left w:space="0" w:sz="0" w:val="nil"/>
          <w:bottom w:space="0" w:sz="0" w:val="nil"/>
          <w:right w:space="0" w:sz="0" w:val="nil"/>
          <w:between w:space="0" w:sz="0" w:val="nil"/>
        </w:pBdr>
        <w:spacing w:after="0" w:line="240" w:lineRule="auto"/>
        <w:ind w:left="1080" w:hanging="360"/>
        <w:rPr>
          <w:b w:val="1"/>
        </w:rPr>
      </w:pPr>
      <w:r w:rsidDel="00000000" w:rsidR="00000000" w:rsidRPr="00000000">
        <w:rPr>
          <w:b w:val="1"/>
          <w:rtl w:val="0"/>
        </w:rPr>
        <w:t xml:space="preserve">Equator: </w:t>
      </w:r>
      <w:r w:rsidDel="00000000" w:rsidR="00000000" w:rsidRPr="00000000">
        <w:rPr>
          <w:rtl w:val="0"/>
        </w:rPr>
        <w:t xml:space="preserve">an imaginary circle around the Earth that divides the Earth into the northern and southern hemispheres; the Equator is perpendicular to the axis of the earth</w:t>
      </w:r>
      <w:r w:rsidDel="00000000" w:rsidR="00000000" w:rsidRPr="00000000">
        <w:rPr>
          <w:rtl w:val="0"/>
        </w:rPr>
      </w:r>
    </w:p>
    <w:p w:rsidR="00000000" w:rsidDel="00000000" w:rsidP="00000000" w:rsidRDefault="00000000" w:rsidRPr="00000000" w14:paraId="0000003E">
      <w:pPr>
        <w:numPr>
          <w:ilvl w:val="0"/>
          <w:numId w:val="1"/>
        </w:numPr>
        <w:pBdr>
          <w:top w:space="0" w:sz="0" w:val="nil"/>
          <w:left w:space="0" w:sz="0" w:val="nil"/>
          <w:bottom w:space="0" w:sz="0" w:val="nil"/>
          <w:right w:space="0" w:sz="0" w:val="nil"/>
          <w:between w:space="0" w:sz="0" w:val="nil"/>
        </w:pBdr>
        <w:spacing w:after="0" w:line="240" w:lineRule="auto"/>
        <w:ind w:left="1080" w:hanging="360"/>
        <w:rPr>
          <w:b w:val="1"/>
        </w:rPr>
      </w:pPr>
      <w:r w:rsidDel="00000000" w:rsidR="00000000" w:rsidRPr="00000000">
        <w:rPr>
          <w:b w:val="1"/>
          <w:rtl w:val="0"/>
        </w:rPr>
        <w:t xml:space="preserve">Ethnogeographic: </w:t>
      </w:r>
      <w:r w:rsidDel="00000000" w:rsidR="00000000" w:rsidRPr="00000000">
        <w:rPr>
          <w:rtl w:val="0"/>
        </w:rPr>
        <w:t xml:space="preserve">geographical distribution of races or ethnic groups </w:t>
      </w:r>
      <w:r w:rsidDel="00000000" w:rsidR="00000000" w:rsidRPr="00000000">
        <w:rPr>
          <w:rtl w:val="0"/>
        </w:rPr>
      </w:r>
    </w:p>
    <w:p w:rsidR="00000000" w:rsidDel="00000000" w:rsidP="00000000" w:rsidRDefault="00000000" w:rsidRPr="00000000" w14:paraId="0000003F">
      <w:pPr>
        <w:numPr>
          <w:ilvl w:val="0"/>
          <w:numId w:val="1"/>
        </w:numPr>
        <w:pBdr>
          <w:top w:space="0" w:sz="0" w:val="nil"/>
          <w:left w:space="0" w:sz="0" w:val="nil"/>
          <w:bottom w:space="0" w:sz="0" w:val="nil"/>
          <w:right w:space="0" w:sz="0" w:val="nil"/>
          <w:between w:space="0" w:sz="0" w:val="nil"/>
        </w:pBdr>
        <w:spacing w:after="0" w:line="240" w:lineRule="auto"/>
        <w:ind w:left="1080" w:hanging="360"/>
        <w:rPr>
          <w:b w:val="1"/>
        </w:rPr>
      </w:pPr>
      <w:r w:rsidDel="00000000" w:rsidR="00000000" w:rsidRPr="00000000">
        <w:rPr>
          <w:b w:val="1"/>
          <w:rtl w:val="0"/>
        </w:rPr>
        <w:t xml:space="preserve">Indigenous: </w:t>
      </w:r>
      <w:r w:rsidDel="00000000" w:rsidR="00000000" w:rsidRPr="00000000">
        <w:rPr>
          <w:rtl w:val="0"/>
        </w:rPr>
        <w:t xml:space="preserve">the earliest known inhabitants of a place</w:t>
      </w:r>
      <w:r w:rsidDel="00000000" w:rsidR="00000000" w:rsidRPr="00000000">
        <w:rPr>
          <w:rtl w:val="0"/>
        </w:rPr>
      </w:r>
    </w:p>
    <w:p w:rsidR="00000000" w:rsidDel="00000000" w:rsidP="00000000" w:rsidRDefault="00000000" w:rsidRPr="00000000" w14:paraId="00000040">
      <w:pPr>
        <w:numPr>
          <w:ilvl w:val="0"/>
          <w:numId w:val="1"/>
        </w:numPr>
        <w:pBdr>
          <w:top w:space="0" w:sz="0" w:val="nil"/>
          <w:left w:space="0" w:sz="0" w:val="nil"/>
          <w:bottom w:space="0" w:sz="0" w:val="nil"/>
          <w:right w:space="0" w:sz="0" w:val="nil"/>
          <w:between w:space="0" w:sz="0" w:val="nil"/>
        </w:pBdr>
        <w:spacing w:after="0" w:line="240" w:lineRule="auto"/>
        <w:ind w:left="1080" w:hanging="360"/>
        <w:rPr>
          <w:b w:val="1"/>
        </w:rPr>
      </w:pPr>
      <w:r w:rsidDel="00000000" w:rsidR="00000000" w:rsidRPr="00000000">
        <w:rPr>
          <w:b w:val="1"/>
          <w:rtl w:val="0"/>
        </w:rPr>
        <w:t xml:space="preserve">Māori: </w:t>
      </w:r>
      <w:r w:rsidDel="00000000" w:rsidR="00000000" w:rsidRPr="00000000">
        <w:rPr>
          <w:rtl w:val="0"/>
        </w:rPr>
        <w:t xml:space="preserve">indigenous Polynesian people of New Zealand (Aotearoa)</w:t>
      </w:r>
      <w:r w:rsidDel="00000000" w:rsidR="00000000" w:rsidRPr="00000000">
        <w:rPr>
          <w:rtl w:val="0"/>
        </w:rPr>
      </w:r>
    </w:p>
    <w:p w:rsidR="00000000" w:rsidDel="00000000" w:rsidP="00000000" w:rsidRDefault="00000000" w:rsidRPr="00000000" w14:paraId="00000041">
      <w:pPr>
        <w:numPr>
          <w:ilvl w:val="0"/>
          <w:numId w:val="1"/>
        </w:numPr>
        <w:pBdr>
          <w:top w:space="0" w:sz="0" w:val="nil"/>
          <w:left w:space="0" w:sz="0" w:val="nil"/>
          <w:bottom w:space="0" w:sz="0" w:val="nil"/>
          <w:right w:space="0" w:sz="0" w:val="nil"/>
          <w:between w:space="0" w:sz="0" w:val="nil"/>
        </w:pBdr>
        <w:spacing w:after="0" w:line="240" w:lineRule="auto"/>
        <w:ind w:left="1080" w:hanging="360"/>
        <w:rPr>
          <w:b w:val="1"/>
        </w:rPr>
      </w:pPr>
      <w:r w:rsidDel="00000000" w:rsidR="00000000" w:rsidRPr="00000000">
        <w:rPr>
          <w:b w:val="1"/>
          <w:rtl w:val="0"/>
        </w:rPr>
        <w:t xml:space="preserve">Militarization: </w:t>
      </w:r>
      <w:r w:rsidDel="00000000" w:rsidR="00000000" w:rsidRPr="00000000">
        <w:rPr>
          <w:rtl w:val="0"/>
        </w:rPr>
        <w:t xml:space="preserve">the action or process of equipping with military forces</w:t>
      </w:r>
      <w:r w:rsidDel="00000000" w:rsidR="00000000" w:rsidRPr="00000000">
        <w:rPr>
          <w:rtl w:val="0"/>
        </w:rPr>
      </w:r>
    </w:p>
    <w:p w:rsidR="00000000" w:rsidDel="00000000" w:rsidP="00000000" w:rsidRDefault="00000000" w:rsidRPr="00000000" w14:paraId="00000042">
      <w:pPr>
        <w:numPr>
          <w:ilvl w:val="0"/>
          <w:numId w:val="1"/>
        </w:numPr>
        <w:pBdr>
          <w:top w:space="0" w:sz="0" w:val="nil"/>
          <w:left w:space="0" w:sz="0" w:val="nil"/>
          <w:bottom w:space="0" w:sz="0" w:val="nil"/>
          <w:right w:space="0" w:sz="0" w:val="nil"/>
          <w:between w:space="0" w:sz="0" w:val="nil"/>
        </w:pBdr>
        <w:spacing w:after="0" w:line="240" w:lineRule="auto"/>
        <w:ind w:left="1080" w:hanging="360"/>
        <w:rPr>
          <w:b w:val="1"/>
        </w:rPr>
      </w:pPr>
      <w:r w:rsidDel="00000000" w:rsidR="00000000" w:rsidRPr="00000000">
        <w:rPr>
          <w:b w:val="1"/>
          <w:rtl w:val="0"/>
        </w:rPr>
        <w:t xml:space="preserve">Resident: </w:t>
      </w:r>
      <w:r w:rsidDel="00000000" w:rsidR="00000000" w:rsidRPr="00000000">
        <w:rPr>
          <w:rtl w:val="0"/>
        </w:rPr>
        <w:t xml:space="preserve">a person who lives in a place for some length of time</w:t>
      </w:r>
      <w:r w:rsidDel="00000000" w:rsidR="00000000" w:rsidRPr="00000000">
        <w:rPr>
          <w:rtl w:val="0"/>
        </w:rPr>
      </w:r>
    </w:p>
    <w:p w:rsidR="00000000" w:rsidDel="00000000" w:rsidP="00000000" w:rsidRDefault="00000000" w:rsidRPr="00000000" w14:paraId="00000043">
      <w:pPr>
        <w:numPr>
          <w:ilvl w:val="0"/>
          <w:numId w:val="1"/>
        </w:numPr>
        <w:pBdr>
          <w:top w:space="0" w:sz="0" w:val="nil"/>
          <w:left w:space="0" w:sz="0" w:val="nil"/>
          <w:bottom w:space="0" w:sz="0" w:val="nil"/>
          <w:right w:space="0" w:sz="0" w:val="nil"/>
          <w:between w:space="0" w:sz="0" w:val="nil"/>
        </w:pBdr>
        <w:spacing w:after="0" w:line="240" w:lineRule="auto"/>
        <w:ind w:left="1080" w:hanging="360"/>
        <w:rPr>
          <w:b w:val="1"/>
        </w:rPr>
      </w:pPr>
      <w:r w:rsidDel="00000000" w:rsidR="00000000" w:rsidRPr="00000000">
        <w:rPr>
          <w:b w:val="1"/>
          <w:rtl w:val="0"/>
        </w:rPr>
        <w:t xml:space="preserve">Seafaring: </w:t>
      </w:r>
      <w:r w:rsidDel="00000000" w:rsidR="00000000" w:rsidRPr="00000000">
        <w:rPr>
          <w:rtl w:val="0"/>
        </w:rPr>
        <w:t xml:space="preserve">the use of the sea for travel or transportation</w:t>
      </w:r>
      <w:r w:rsidDel="00000000" w:rsidR="00000000" w:rsidRPr="00000000">
        <w:rPr>
          <w:rtl w:val="0"/>
        </w:rPr>
      </w:r>
    </w:p>
    <w:p w:rsidR="00000000" w:rsidDel="00000000" w:rsidP="00000000" w:rsidRDefault="00000000" w:rsidRPr="00000000" w14:paraId="00000044">
      <w:pPr>
        <w:numPr>
          <w:ilvl w:val="0"/>
          <w:numId w:val="1"/>
        </w:numPr>
        <w:pBdr>
          <w:top w:space="0" w:sz="0" w:val="nil"/>
          <w:left w:space="0" w:sz="0" w:val="nil"/>
          <w:bottom w:space="0" w:sz="0" w:val="nil"/>
          <w:right w:space="0" w:sz="0" w:val="nil"/>
          <w:between w:space="0" w:sz="0" w:val="nil"/>
        </w:pBdr>
        <w:spacing w:after="0" w:line="240" w:lineRule="auto"/>
        <w:ind w:left="1080" w:hanging="360"/>
        <w:rPr>
          <w:b w:val="1"/>
        </w:rPr>
      </w:pPr>
      <w:r w:rsidDel="00000000" w:rsidR="00000000" w:rsidRPr="00000000">
        <w:rPr>
          <w:b w:val="1"/>
          <w:rtl w:val="0"/>
        </w:rPr>
        <w:t xml:space="preserve">Self-determination:</w:t>
      </w:r>
      <w:r w:rsidDel="00000000" w:rsidR="00000000" w:rsidRPr="00000000">
        <w:rPr>
          <w:rtl w:val="0"/>
        </w:rPr>
        <w:t xml:space="preserve"> the process by which a country determines its own allegiances and government; the ability to determine one’s own future in their own way</w:t>
      </w:r>
      <w:r w:rsidDel="00000000" w:rsidR="00000000" w:rsidRPr="00000000">
        <w:rPr>
          <w:rtl w:val="0"/>
        </w:rPr>
      </w:r>
    </w:p>
    <w:p w:rsidR="00000000" w:rsidDel="00000000" w:rsidP="00000000" w:rsidRDefault="00000000" w:rsidRPr="00000000" w14:paraId="00000045">
      <w:pPr>
        <w:numPr>
          <w:ilvl w:val="0"/>
          <w:numId w:val="1"/>
        </w:numPr>
        <w:pBdr>
          <w:top w:space="0" w:sz="0" w:val="nil"/>
          <w:left w:space="0" w:sz="0" w:val="nil"/>
          <w:bottom w:space="0" w:sz="0" w:val="nil"/>
          <w:right w:space="0" w:sz="0" w:val="nil"/>
          <w:between w:space="0" w:sz="0" w:val="nil"/>
        </w:pBdr>
        <w:spacing w:after="0" w:line="240" w:lineRule="auto"/>
        <w:ind w:left="1080" w:hanging="360"/>
        <w:rPr>
          <w:b w:val="1"/>
        </w:rPr>
      </w:pPr>
      <w:r w:rsidDel="00000000" w:rsidR="00000000" w:rsidRPr="00000000">
        <w:rPr>
          <w:b w:val="1"/>
          <w:rtl w:val="0"/>
        </w:rPr>
        <w:t xml:space="preserve">Sovereign: </w:t>
      </w:r>
      <w:r w:rsidDel="00000000" w:rsidR="00000000" w:rsidRPr="00000000">
        <w:rPr>
          <w:rtl w:val="0"/>
        </w:rPr>
        <w:t xml:space="preserve">having own political authority; not under another country’s control </w:t>
      </w:r>
      <w:r w:rsidDel="00000000" w:rsidR="00000000" w:rsidRPr="00000000">
        <w:rPr>
          <w:rtl w:val="0"/>
        </w:rPr>
      </w:r>
    </w:p>
    <w:p w:rsidR="00000000" w:rsidDel="00000000" w:rsidP="00000000" w:rsidRDefault="00000000" w:rsidRPr="00000000" w14:paraId="00000046">
      <w:pPr>
        <w:numPr>
          <w:ilvl w:val="0"/>
          <w:numId w:val="1"/>
        </w:numPr>
        <w:pBdr>
          <w:top w:space="0" w:sz="0" w:val="nil"/>
          <w:left w:space="0" w:sz="0" w:val="nil"/>
          <w:bottom w:space="0" w:sz="0" w:val="nil"/>
          <w:right w:space="0" w:sz="0" w:val="nil"/>
          <w:between w:space="0" w:sz="0" w:val="nil"/>
        </w:pBdr>
        <w:spacing w:after="0" w:line="240" w:lineRule="auto"/>
        <w:ind w:left="1080" w:hanging="360"/>
        <w:rPr>
          <w:b w:val="1"/>
        </w:rPr>
      </w:pPr>
      <w:r w:rsidDel="00000000" w:rsidR="00000000" w:rsidRPr="00000000">
        <w:rPr>
          <w:b w:val="1"/>
          <w:rtl w:val="0"/>
        </w:rPr>
        <w:t xml:space="preserve">Territories: </w:t>
      </w:r>
      <w:r w:rsidDel="00000000" w:rsidR="00000000" w:rsidRPr="00000000">
        <w:rPr>
          <w:rtl w:val="0"/>
        </w:rPr>
        <w:t xml:space="preserve">a part of the United States not included within any state but organized with a separate legislature</w:t>
      </w:r>
      <w:r w:rsidDel="00000000" w:rsidR="00000000" w:rsidRPr="00000000">
        <w:rPr>
          <w:rtl w:val="0"/>
        </w:rPr>
      </w:r>
    </w:p>
    <w:p w:rsidR="00000000" w:rsidDel="00000000" w:rsidP="00000000" w:rsidRDefault="00000000" w:rsidRPr="00000000" w14:paraId="00000047">
      <w:pPr>
        <w:numPr>
          <w:ilvl w:val="0"/>
          <w:numId w:val="1"/>
        </w:numPr>
        <w:pBdr>
          <w:top w:space="0" w:sz="0" w:val="nil"/>
          <w:left w:space="0" w:sz="0" w:val="nil"/>
          <w:bottom w:space="0" w:sz="0" w:val="nil"/>
          <w:right w:space="0" w:sz="0" w:val="nil"/>
          <w:between w:space="0" w:sz="0" w:val="nil"/>
        </w:pBdr>
        <w:spacing w:after="0" w:line="240" w:lineRule="auto"/>
        <w:ind w:left="1080" w:hanging="360"/>
        <w:rPr>
          <w:b w:val="1"/>
        </w:rPr>
      </w:pPr>
      <w:r w:rsidDel="00000000" w:rsidR="00000000" w:rsidRPr="00000000">
        <w:rPr>
          <w:b w:val="1"/>
          <w:rtl w:val="0"/>
        </w:rPr>
        <w:t xml:space="preserve">U.S. Census: </w:t>
      </w:r>
      <w:r w:rsidDel="00000000" w:rsidR="00000000" w:rsidRPr="00000000">
        <w:rPr>
          <w:rtl w:val="0"/>
        </w:rPr>
        <w:t xml:space="preserve">the U.S. Census Bureau provides data about the nation’s people and economy; every 10 years, it conducts a census counting every resident in the United States.*</w:t>
      </w:r>
      <w:r w:rsidDel="00000000" w:rsidR="00000000" w:rsidRPr="00000000">
        <w:rPr>
          <w:rtl w:val="0"/>
        </w:rPr>
      </w:r>
    </w:p>
    <w:p w:rsidR="00000000" w:rsidDel="00000000" w:rsidP="00000000" w:rsidRDefault="00000000" w:rsidRPr="00000000" w14:paraId="00000048">
      <w:pPr>
        <w:pBdr>
          <w:top w:space="0" w:sz="0" w:val="nil"/>
          <w:left w:space="0" w:sz="0" w:val="nil"/>
          <w:bottom w:space="0" w:sz="0" w:val="nil"/>
          <w:right w:space="0" w:sz="0" w:val="nil"/>
          <w:between w:space="0" w:sz="0" w:val="nil"/>
        </w:pBdr>
        <w:spacing w:after="0" w:line="240" w:lineRule="auto"/>
        <w:ind w:left="720" w:firstLine="0"/>
        <w:rPr>
          <w:b w:val="1"/>
        </w:rPr>
      </w:pPr>
      <w:r w:rsidDel="00000000" w:rsidR="00000000" w:rsidRPr="00000000">
        <w:rPr>
          <w:b w:val="1"/>
          <w:rtl w:val="0"/>
        </w:rPr>
        <w:t xml:space="preserve">____________________________________</w:t>
      </w:r>
    </w:p>
    <w:p w:rsidR="00000000" w:rsidDel="00000000" w:rsidP="00000000" w:rsidRDefault="00000000" w:rsidRPr="00000000" w14:paraId="00000049">
      <w:pPr>
        <w:pBdr>
          <w:top w:space="0" w:sz="0" w:val="nil"/>
          <w:left w:space="0" w:sz="0" w:val="nil"/>
          <w:bottom w:space="0" w:sz="0" w:val="nil"/>
          <w:right w:space="0" w:sz="0" w:val="nil"/>
          <w:between w:space="0" w:sz="0" w:val="nil"/>
        </w:pBdr>
        <w:spacing w:after="0" w:line="240" w:lineRule="auto"/>
        <w:ind w:left="720" w:hanging="90"/>
        <w:rPr/>
      </w:pPr>
      <w:r w:rsidDel="00000000" w:rsidR="00000000" w:rsidRPr="00000000">
        <w:rPr>
          <w:vertAlign w:val="superscript"/>
          <w:rtl w:val="0"/>
        </w:rPr>
        <w:t xml:space="preserve">1</w:t>
      </w:r>
      <w:r w:rsidDel="00000000" w:rsidR="00000000" w:rsidRPr="00000000">
        <w:rPr>
          <w:rtl w:val="0"/>
        </w:rPr>
        <w:t xml:space="preserve"> Definition adapted from Merriam Webster</w:t>
      </w:r>
    </w:p>
    <w:p w:rsidR="00000000" w:rsidDel="00000000" w:rsidP="00000000" w:rsidRDefault="00000000" w:rsidRPr="00000000" w14:paraId="0000004A">
      <w:pPr>
        <w:pBdr>
          <w:top w:space="0" w:sz="0" w:val="nil"/>
          <w:left w:space="0" w:sz="0" w:val="nil"/>
          <w:bottom w:space="0" w:sz="0" w:val="nil"/>
          <w:right w:space="0" w:sz="0" w:val="nil"/>
          <w:between w:space="0" w:sz="0" w:val="nil"/>
        </w:pBdr>
        <w:spacing w:after="0" w:line="240" w:lineRule="auto"/>
        <w:ind w:left="720" w:hanging="90"/>
        <w:rPr/>
      </w:pPr>
      <w:r w:rsidDel="00000000" w:rsidR="00000000" w:rsidRPr="00000000">
        <w:rPr>
          <w:rtl w:val="0"/>
        </w:rPr>
        <w:t xml:space="preserve">* Definition from </w:t>
      </w:r>
      <w:hyperlink r:id="rId20">
        <w:r w:rsidDel="00000000" w:rsidR="00000000" w:rsidRPr="00000000">
          <w:rPr>
            <w:color w:val="1155cc"/>
            <w:u w:val="single"/>
            <w:rtl w:val="0"/>
          </w:rPr>
          <w:t xml:space="preserve">https://www.usa.gov/census-data</w:t>
        </w:r>
      </w:hyperlink>
      <w:r w:rsidDel="00000000" w:rsidR="00000000" w:rsidRPr="00000000">
        <w:rPr>
          <w:rtl w:val="0"/>
        </w:rPr>
        <w:t xml:space="preserve"> </w:t>
      </w:r>
    </w:p>
    <w:p w:rsidR="00000000" w:rsidDel="00000000" w:rsidP="00000000" w:rsidRDefault="00000000" w:rsidRPr="00000000" w14:paraId="0000004B">
      <w:pPr>
        <w:pBdr>
          <w:top w:space="0" w:sz="0" w:val="nil"/>
          <w:left w:space="0" w:sz="0" w:val="nil"/>
          <w:bottom w:space="0" w:sz="0" w:val="nil"/>
          <w:right w:space="0" w:sz="0" w:val="nil"/>
          <w:between w:space="0" w:sz="0" w:val="nil"/>
        </w:pBdr>
        <w:spacing w:after="0" w:line="240" w:lineRule="auto"/>
        <w:rPr>
          <w:b w:val="1"/>
          <w:i w:val="1"/>
          <w:sz w:val="32"/>
          <w:szCs w:val="32"/>
          <w:u w:val="single"/>
        </w:rPr>
      </w:pPr>
      <w:bookmarkStart w:colFirst="0" w:colLast="0" w:name="_heading=h.30j0zll" w:id="0"/>
      <w:bookmarkEnd w:id="0"/>
      <w:r w:rsidDel="00000000" w:rsidR="00000000" w:rsidRPr="00000000">
        <w:rPr>
          <w:rtl w:val="0"/>
        </w:rPr>
      </w:r>
    </w:p>
    <w:p w:rsidR="00000000" w:rsidDel="00000000" w:rsidP="00000000" w:rsidRDefault="00000000" w:rsidRPr="00000000" w14:paraId="0000004C">
      <w:pPr>
        <w:pBdr>
          <w:top w:space="0" w:sz="0" w:val="nil"/>
          <w:left w:space="0" w:sz="0" w:val="nil"/>
          <w:bottom w:space="0" w:sz="0" w:val="nil"/>
          <w:right w:space="0" w:sz="0" w:val="nil"/>
          <w:between w:space="0" w:sz="0" w:val="nil"/>
        </w:pBdr>
        <w:spacing w:after="0" w:line="240" w:lineRule="auto"/>
        <w:ind w:left="720" w:firstLine="0"/>
        <w:rPr>
          <w:b w:val="1"/>
          <w:i w:val="1"/>
          <w:sz w:val="32"/>
          <w:szCs w:val="32"/>
          <w:u w:val="single"/>
        </w:rPr>
      </w:pPr>
      <w:r w:rsidDel="00000000" w:rsidR="00000000" w:rsidRPr="00000000">
        <w:rPr>
          <w:b w:val="1"/>
          <w:i w:val="1"/>
          <w:sz w:val="32"/>
          <w:szCs w:val="32"/>
          <w:u w:val="single"/>
          <w:rtl w:val="0"/>
        </w:rPr>
        <w:t xml:space="preserve">Discussion Questions:</w:t>
      </w:r>
    </w:p>
    <w:p w:rsidR="00000000" w:rsidDel="00000000" w:rsidP="00000000" w:rsidRDefault="00000000" w:rsidRPr="00000000" w14:paraId="0000004D">
      <w:pPr>
        <w:numPr>
          <w:ilvl w:val="0"/>
          <w:numId w:val="13"/>
        </w:numPr>
        <w:spacing w:after="0" w:line="240" w:lineRule="auto"/>
        <w:ind w:left="1080" w:hanging="360"/>
        <w:rPr/>
      </w:pPr>
      <w:r w:rsidDel="00000000" w:rsidR="00000000" w:rsidRPr="00000000">
        <w:rPr>
          <w:rtl w:val="0"/>
        </w:rPr>
        <w:t xml:space="preserve">Where are the Pacific Islands?</w:t>
      </w:r>
    </w:p>
    <w:p w:rsidR="00000000" w:rsidDel="00000000" w:rsidP="00000000" w:rsidRDefault="00000000" w:rsidRPr="00000000" w14:paraId="0000004E">
      <w:pPr>
        <w:numPr>
          <w:ilvl w:val="0"/>
          <w:numId w:val="13"/>
        </w:numPr>
        <w:spacing w:after="0" w:line="240" w:lineRule="auto"/>
        <w:ind w:left="1080" w:hanging="360"/>
        <w:rPr>
          <w:u w:val="none"/>
        </w:rPr>
      </w:pPr>
      <w:r w:rsidDel="00000000" w:rsidR="00000000" w:rsidRPr="00000000">
        <w:rPr>
          <w:rtl w:val="0"/>
        </w:rPr>
        <w:t xml:space="preserve">What is colonization? </w:t>
      </w:r>
      <w:r w:rsidDel="00000000" w:rsidR="00000000" w:rsidRPr="00000000">
        <w:rPr>
          <w:rtl w:val="0"/>
        </w:rPr>
      </w:r>
    </w:p>
    <w:p w:rsidR="00000000" w:rsidDel="00000000" w:rsidP="00000000" w:rsidRDefault="00000000" w:rsidRPr="00000000" w14:paraId="0000004F">
      <w:pPr>
        <w:numPr>
          <w:ilvl w:val="0"/>
          <w:numId w:val="13"/>
        </w:numPr>
        <w:spacing w:after="0" w:line="240" w:lineRule="auto"/>
        <w:ind w:left="1080" w:hanging="360"/>
        <w:rPr>
          <w:u w:val="none"/>
        </w:rPr>
      </w:pPr>
      <w:r w:rsidDel="00000000" w:rsidR="00000000" w:rsidRPr="00000000">
        <w:rPr>
          <w:rtl w:val="0"/>
        </w:rPr>
        <w:t xml:space="preserve">How did Hawai‘i become a U.S. state? What are the pros and cons of statehood?</w:t>
      </w:r>
      <w:r w:rsidDel="00000000" w:rsidR="00000000" w:rsidRPr="00000000">
        <w:rPr>
          <w:rtl w:val="0"/>
        </w:rPr>
      </w:r>
    </w:p>
    <w:p w:rsidR="00000000" w:rsidDel="00000000" w:rsidP="00000000" w:rsidRDefault="00000000" w:rsidRPr="00000000" w14:paraId="00000050">
      <w:pPr>
        <w:numPr>
          <w:ilvl w:val="0"/>
          <w:numId w:val="13"/>
        </w:numPr>
        <w:spacing w:after="0" w:line="240" w:lineRule="auto"/>
        <w:ind w:left="1080" w:hanging="360"/>
        <w:rPr>
          <w:u w:val="none"/>
        </w:rPr>
      </w:pPr>
      <w:r w:rsidDel="00000000" w:rsidR="00000000" w:rsidRPr="00000000">
        <w:rPr>
          <w:rtl w:val="0"/>
        </w:rPr>
        <w:t xml:space="preserve">What is a U.S. territory? Which Pacific Islands are U.S. territories? What are the pros and cons of being a U.S. territory? </w:t>
      </w:r>
      <w:r w:rsidDel="00000000" w:rsidR="00000000" w:rsidRPr="00000000">
        <w:rPr>
          <w:rtl w:val="0"/>
        </w:rPr>
      </w:r>
    </w:p>
    <w:p w:rsidR="00000000" w:rsidDel="00000000" w:rsidP="00000000" w:rsidRDefault="00000000" w:rsidRPr="00000000" w14:paraId="00000051">
      <w:pPr>
        <w:numPr>
          <w:ilvl w:val="0"/>
          <w:numId w:val="13"/>
        </w:numPr>
        <w:spacing w:after="0" w:line="240" w:lineRule="auto"/>
        <w:ind w:left="1080" w:hanging="360"/>
        <w:rPr>
          <w:u w:val="none"/>
        </w:rPr>
      </w:pPr>
      <w:r w:rsidDel="00000000" w:rsidR="00000000" w:rsidRPr="00000000">
        <w:rPr>
          <w:rtl w:val="0"/>
        </w:rPr>
        <w:t xml:space="preserve">What is the impact of Pacific Islanders being grouped with Asian Americans? What are possible positive impacts? What are possible negative impacts? </w:t>
      </w:r>
      <w:r w:rsidDel="00000000" w:rsidR="00000000" w:rsidRPr="00000000">
        <w:rPr>
          <w:rtl w:val="0"/>
        </w:rPr>
      </w:r>
    </w:p>
    <w:p w:rsidR="00000000" w:rsidDel="00000000" w:rsidP="00000000" w:rsidRDefault="00000000" w:rsidRPr="00000000" w14:paraId="00000052">
      <w:pPr>
        <w:widowControl w:val="0"/>
        <w:spacing w:after="0" w:line="240" w:lineRule="auto"/>
        <w:ind w:right="-360"/>
        <w:rPr>
          <w:b w:val="1"/>
          <w:i w:val="1"/>
          <w:sz w:val="32"/>
          <w:szCs w:val="32"/>
          <w:u w:val="single"/>
        </w:rPr>
      </w:pPr>
      <w:r w:rsidDel="00000000" w:rsidR="00000000" w:rsidRPr="00000000">
        <w:rPr>
          <w:rtl w:val="0"/>
        </w:rPr>
      </w:r>
    </w:p>
    <w:p w:rsidR="00000000" w:rsidDel="00000000" w:rsidP="00000000" w:rsidRDefault="00000000" w:rsidRPr="00000000" w14:paraId="00000053">
      <w:pPr>
        <w:widowControl w:val="0"/>
        <w:spacing w:after="0" w:line="240" w:lineRule="auto"/>
        <w:ind w:left="720" w:right="-360" w:firstLine="0"/>
        <w:rPr>
          <w:color w:val="ff0000"/>
        </w:rPr>
      </w:pPr>
      <w:r w:rsidDel="00000000" w:rsidR="00000000" w:rsidRPr="00000000">
        <w:rPr>
          <w:b w:val="1"/>
          <w:i w:val="1"/>
          <w:sz w:val="32"/>
          <w:szCs w:val="32"/>
          <w:u w:val="single"/>
          <w:rtl w:val="0"/>
        </w:rPr>
        <w:t xml:space="preserve">Activity 1:  </w:t>
      </w:r>
      <w:r w:rsidDel="00000000" w:rsidR="00000000" w:rsidRPr="00000000">
        <w:rPr>
          <w:b w:val="1"/>
          <w:u w:val="single"/>
          <w:rtl w:val="0"/>
        </w:rPr>
        <w:t xml:space="preserve">Learning about Pacific Islanders</w:t>
      </w:r>
      <w:r w:rsidDel="00000000" w:rsidR="00000000" w:rsidRPr="00000000">
        <w:rPr>
          <w:rtl w:val="0"/>
        </w:rPr>
      </w:r>
    </w:p>
    <w:p w:rsidR="00000000" w:rsidDel="00000000" w:rsidP="00000000" w:rsidRDefault="00000000" w:rsidRPr="00000000" w14:paraId="00000054">
      <w:pPr>
        <w:widowControl w:val="0"/>
        <w:spacing w:after="0" w:line="240" w:lineRule="auto"/>
        <w:ind w:left="990" w:right="-360" w:hanging="270"/>
        <w:rPr>
          <w:sz w:val="24"/>
          <w:szCs w:val="24"/>
        </w:rPr>
      </w:pPr>
      <w:r w:rsidDel="00000000" w:rsidR="00000000" w:rsidRPr="00000000">
        <w:rPr>
          <w:sz w:val="24"/>
          <w:szCs w:val="24"/>
          <w:rtl w:val="0"/>
        </w:rPr>
        <w:t xml:space="preserve">A. Ask students if they know what “APIDA,” “AAPI,” or “AANHPI” stand for.</w:t>
      </w:r>
    </w:p>
    <w:p w:rsidR="00000000" w:rsidDel="00000000" w:rsidP="00000000" w:rsidRDefault="00000000" w:rsidRPr="00000000" w14:paraId="00000055">
      <w:pPr>
        <w:widowControl w:val="0"/>
        <w:numPr>
          <w:ilvl w:val="0"/>
          <w:numId w:val="10"/>
        </w:numPr>
        <w:spacing w:after="0" w:line="240" w:lineRule="auto"/>
        <w:ind w:left="1350" w:right="-360" w:hanging="360"/>
        <w:rPr/>
      </w:pPr>
      <w:r w:rsidDel="00000000" w:rsidR="00000000" w:rsidRPr="00000000">
        <w:rPr>
          <w:rtl w:val="0"/>
        </w:rPr>
        <w:t xml:space="preserve">Tell students what each acronym stands for (i.e., Asian Pacific Islander Desi American, Asian American Pacific Islander, Asian American Native Hawaiian Pacific Islander) and highlight that the “PI” in each term refers to “Pacific Islander.” </w:t>
      </w:r>
    </w:p>
    <w:p w:rsidR="00000000" w:rsidDel="00000000" w:rsidP="00000000" w:rsidRDefault="00000000" w:rsidRPr="00000000" w14:paraId="00000056">
      <w:pPr>
        <w:widowControl w:val="0"/>
        <w:numPr>
          <w:ilvl w:val="0"/>
          <w:numId w:val="10"/>
        </w:numPr>
        <w:spacing w:after="0" w:line="240" w:lineRule="auto"/>
        <w:ind w:left="1350" w:right="-360" w:hanging="360"/>
        <w:rPr/>
      </w:pPr>
      <w:r w:rsidDel="00000000" w:rsidR="00000000" w:rsidRPr="00000000">
        <w:rPr>
          <w:rtl w:val="0"/>
        </w:rPr>
        <w:t xml:space="preserve">Tell students that while Asian Americans and Pacific Islanders are frequently grouped together, they are different communities with different experiences in the United States, and Pacific Islanders are often ignored or forgotten when these broad terms are used. </w:t>
      </w:r>
    </w:p>
    <w:p w:rsidR="00000000" w:rsidDel="00000000" w:rsidP="00000000" w:rsidRDefault="00000000" w:rsidRPr="00000000" w14:paraId="00000057">
      <w:pPr>
        <w:widowControl w:val="0"/>
        <w:numPr>
          <w:ilvl w:val="0"/>
          <w:numId w:val="10"/>
        </w:numPr>
        <w:spacing w:after="0" w:line="240" w:lineRule="auto"/>
        <w:ind w:left="1350" w:right="-360" w:hanging="360"/>
        <w:rPr>
          <w:u w:val="none"/>
        </w:rPr>
      </w:pPr>
      <w:r w:rsidDel="00000000" w:rsidR="00000000" w:rsidRPr="00000000">
        <w:rPr>
          <w:rtl w:val="0"/>
        </w:rPr>
        <w:t xml:space="preserve">Tell students that just like there is a tremendous amount of diversity within Asian American communities, Pacific Islanders have diverse cultures, experiences, and histories. </w:t>
      </w:r>
      <w:r w:rsidDel="00000000" w:rsidR="00000000" w:rsidRPr="00000000">
        <w:rPr>
          <w:rtl w:val="0"/>
        </w:rPr>
      </w:r>
    </w:p>
    <w:p w:rsidR="00000000" w:rsidDel="00000000" w:rsidP="00000000" w:rsidRDefault="00000000" w:rsidRPr="00000000" w14:paraId="00000058">
      <w:pPr>
        <w:widowControl w:val="0"/>
        <w:spacing w:after="0" w:line="240" w:lineRule="auto"/>
        <w:ind w:left="0" w:right="-360" w:firstLine="0"/>
        <w:rPr/>
      </w:pPr>
      <w:r w:rsidDel="00000000" w:rsidR="00000000" w:rsidRPr="00000000">
        <w:rPr>
          <w:rtl w:val="0"/>
        </w:rPr>
      </w:r>
    </w:p>
    <w:p w:rsidR="00000000" w:rsidDel="00000000" w:rsidP="00000000" w:rsidRDefault="00000000" w:rsidRPr="00000000" w14:paraId="00000059">
      <w:pPr>
        <w:widowControl w:val="0"/>
        <w:spacing w:after="0" w:line="240" w:lineRule="auto"/>
        <w:ind w:left="990" w:right="-360" w:hanging="270"/>
        <w:rPr/>
      </w:pPr>
      <w:r w:rsidDel="00000000" w:rsidR="00000000" w:rsidRPr="00000000">
        <w:rPr>
          <w:sz w:val="24"/>
          <w:szCs w:val="24"/>
          <w:rtl w:val="0"/>
        </w:rPr>
        <w:t xml:space="preserve">B. </w:t>
      </w:r>
      <w:r w:rsidDel="00000000" w:rsidR="00000000" w:rsidRPr="00000000">
        <w:rPr>
          <w:rtl w:val="0"/>
        </w:rPr>
        <w:t xml:space="preserve">Have students work in partners or small groups to research the history of one Pacific Island of their choice. </w:t>
      </w:r>
    </w:p>
    <w:p w:rsidR="00000000" w:rsidDel="00000000" w:rsidP="00000000" w:rsidRDefault="00000000" w:rsidRPr="00000000" w14:paraId="0000005A">
      <w:pPr>
        <w:widowControl w:val="0"/>
        <w:numPr>
          <w:ilvl w:val="0"/>
          <w:numId w:val="16"/>
        </w:numPr>
        <w:spacing w:after="0" w:line="240" w:lineRule="auto"/>
        <w:ind w:left="1350" w:right="-360" w:hanging="360"/>
        <w:rPr/>
      </w:pPr>
      <w:r w:rsidDel="00000000" w:rsidR="00000000" w:rsidRPr="00000000">
        <w:rPr>
          <w:rtl w:val="0"/>
        </w:rPr>
        <w:t xml:space="preserve">Have students  document their findings in the worksheet entitled, “</w:t>
      </w:r>
      <w:hyperlink r:id="rId21">
        <w:r w:rsidDel="00000000" w:rsidR="00000000" w:rsidRPr="00000000">
          <w:rPr>
            <w:color w:val="1155cc"/>
            <w:u w:val="single"/>
            <w:rtl w:val="0"/>
          </w:rPr>
          <w:t xml:space="preserve">Pacific Islanders - Island Research</w:t>
        </w:r>
      </w:hyperlink>
      <w:r w:rsidDel="00000000" w:rsidR="00000000" w:rsidRPr="00000000">
        <w:rPr>
          <w:rtl w:val="0"/>
        </w:rPr>
        <w:t xml:space="preserve">.” Have students identify the following:</w:t>
      </w:r>
    </w:p>
    <w:p w:rsidR="00000000" w:rsidDel="00000000" w:rsidP="00000000" w:rsidRDefault="00000000" w:rsidRPr="00000000" w14:paraId="0000005B">
      <w:pPr>
        <w:widowControl w:val="0"/>
        <w:numPr>
          <w:ilvl w:val="1"/>
          <w:numId w:val="16"/>
        </w:numPr>
        <w:spacing w:after="0" w:line="240" w:lineRule="auto"/>
        <w:ind w:left="1710" w:right="-360" w:hanging="360"/>
        <w:rPr/>
      </w:pPr>
      <w:r w:rsidDel="00000000" w:rsidR="00000000" w:rsidRPr="00000000">
        <w:rPr>
          <w:rtl w:val="0"/>
        </w:rPr>
        <w:t xml:space="preserve">Name of island</w:t>
      </w:r>
    </w:p>
    <w:p w:rsidR="00000000" w:rsidDel="00000000" w:rsidP="00000000" w:rsidRDefault="00000000" w:rsidRPr="00000000" w14:paraId="0000005C">
      <w:pPr>
        <w:widowControl w:val="0"/>
        <w:numPr>
          <w:ilvl w:val="1"/>
          <w:numId w:val="16"/>
        </w:numPr>
        <w:spacing w:after="0" w:line="240" w:lineRule="auto"/>
        <w:ind w:left="1710" w:right="-360" w:hanging="360"/>
        <w:rPr/>
      </w:pPr>
      <w:r w:rsidDel="00000000" w:rsidR="00000000" w:rsidRPr="00000000">
        <w:rPr>
          <w:rtl w:val="0"/>
        </w:rPr>
        <w:t xml:space="preserve">Location</w:t>
      </w:r>
    </w:p>
    <w:p w:rsidR="00000000" w:rsidDel="00000000" w:rsidP="00000000" w:rsidRDefault="00000000" w:rsidRPr="00000000" w14:paraId="0000005D">
      <w:pPr>
        <w:widowControl w:val="0"/>
        <w:numPr>
          <w:ilvl w:val="1"/>
          <w:numId w:val="16"/>
        </w:numPr>
        <w:spacing w:after="0" w:line="240" w:lineRule="auto"/>
        <w:ind w:left="1710" w:right="-360" w:hanging="360"/>
        <w:rPr/>
      </w:pPr>
      <w:r w:rsidDel="00000000" w:rsidR="00000000" w:rsidRPr="00000000">
        <w:rPr>
          <w:rtl w:val="0"/>
        </w:rPr>
        <w:t xml:space="preserve">Facts about the island, including demographics, indigenous peoples, climate, culture, food, languages, natural resources, etc. </w:t>
      </w:r>
    </w:p>
    <w:p w:rsidR="00000000" w:rsidDel="00000000" w:rsidP="00000000" w:rsidRDefault="00000000" w:rsidRPr="00000000" w14:paraId="0000005E">
      <w:pPr>
        <w:widowControl w:val="0"/>
        <w:numPr>
          <w:ilvl w:val="1"/>
          <w:numId w:val="16"/>
        </w:numPr>
        <w:spacing w:after="0" w:line="240" w:lineRule="auto"/>
        <w:ind w:left="1710" w:right="-360" w:hanging="360"/>
        <w:rPr/>
      </w:pPr>
      <w:r w:rsidDel="00000000" w:rsidR="00000000" w:rsidRPr="00000000">
        <w:rPr>
          <w:rtl w:val="0"/>
        </w:rPr>
        <w:t xml:space="preserve">Brief history, including prior colonizers, relevant wars, treaties, agreements, etc. if applicable </w:t>
      </w:r>
    </w:p>
    <w:p w:rsidR="00000000" w:rsidDel="00000000" w:rsidP="00000000" w:rsidRDefault="00000000" w:rsidRPr="00000000" w14:paraId="0000005F">
      <w:pPr>
        <w:widowControl w:val="0"/>
        <w:numPr>
          <w:ilvl w:val="1"/>
          <w:numId w:val="16"/>
        </w:numPr>
        <w:spacing w:after="0" w:line="240" w:lineRule="auto"/>
        <w:ind w:left="1710" w:right="-360" w:hanging="360"/>
        <w:rPr/>
      </w:pPr>
      <w:r w:rsidDel="00000000" w:rsidR="00000000" w:rsidRPr="00000000">
        <w:rPr>
          <w:rtl w:val="0"/>
        </w:rPr>
        <w:t xml:space="preserve">Current governance, including relationship to the United States, if applicable </w:t>
      </w:r>
    </w:p>
    <w:p w:rsidR="00000000" w:rsidDel="00000000" w:rsidP="00000000" w:rsidRDefault="00000000" w:rsidRPr="00000000" w14:paraId="00000060">
      <w:pPr>
        <w:widowControl w:val="0"/>
        <w:numPr>
          <w:ilvl w:val="0"/>
          <w:numId w:val="16"/>
        </w:numPr>
        <w:spacing w:after="0" w:line="240" w:lineRule="auto"/>
        <w:ind w:left="1440" w:right="-360" w:hanging="360"/>
        <w:rPr/>
      </w:pPr>
      <w:r w:rsidDel="00000000" w:rsidR="00000000" w:rsidRPr="00000000">
        <w:rPr>
          <w:rtl w:val="0"/>
        </w:rPr>
        <w:t xml:space="preserve">Have students present their findings in a format of their choosing, such as a poster, brochure, Slide Deck, or social media reel. </w:t>
      </w:r>
      <w:r w:rsidDel="00000000" w:rsidR="00000000" w:rsidRPr="00000000">
        <w:rPr>
          <w:b w:val="1"/>
          <w:i w:val="1"/>
          <w:sz w:val="32"/>
          <w:szCs w:val="32"/>
          <w:u w:val="single"/>
          <w:rtl w:val="0"/>
        </w:rPr>
        <w:br w:type="textWrapping"/>
      </w:r>
    </w:p>
    <w:p w:rsidR="00000000" w:rsidDel="00000000" w:rsidP="00000000" w:rsidRDefault="00000000" w:rsidRPr="00000000" w14:paraId="00000061">
      <w:pPr>
        <w:widowControl w:val="0"/>
        <w:spacing w:after="0" w:line="240" w:lineRule="auto"/>
        <w:ind w:left="720" w:right="-360" w:firstLine="0"/>
        <w:rPr>
          <w:b w:val="1"/>
          <w:u w:val="single"/>
        </w:rPr>
      </w:pPr>
      <w:r w:rsidDel="00000000" w:rsidR="00000000" w:rsidRPr="00000000">
        <w:rPr>
          <w:b w:val="1"/>
          <w:i w:val="1"/>
          <w:sz w:val="32"/>
          <w:szCs w:val="32"/>
          <w:u w:val="single"/>
          <w:rtl w:val="0"/>
        </w:rPr>
        <w:t xml:space="preserve">Activity 2:  </w:t>
      </w:r>
      <w:r w:rsidDel="00000000" w:rsidR="00000000" w:rsidRPr="00000000">
        <w:rPr>
          <w:b w:val="1"/>
          <w:u w:val="single"/>
          <w:rtl w:val="0"/>
        </w:rPr>
        <w:t xml:space="preserve">Examining the Relationship between the Pacific Islands and United States</w:t>
      </w:r>
    </w:p>
    <w:p w:rsidR="00000000" w:rsidDel="00000000" w:rsidP="00000000" w:rsidRDefault="00000000" w:rsidRPr="00000000" w14:paraId="00000062">
      <w:pPr>
        <w:widowControl w:val="0"/>
        <w:spacing w:after="0" w:line="240" w:lineRule="auto"/>
        <w:ind w:left="990" w:right="-360" w:hanging="270"/>
        <w:rPr>
          <w:sz w:val="24"/>
          <w:szCs w:val="24"/>
        </w:rPr>
      </w:pPr>
      <w:r w:rsidDel="00000000" w:rsidR="00000000" w:rsidRPr="00000000">
        <w:rPr>
          <w:sz w:val="24"/>
          <w:szCs w:val="24"/>
          <w:rtl w:val="0"/>
        </w:rPr>
        <w:t xml:space="preserve">A.</w:t>
      </w:r>
      <w:r w:rsidDel="00000000" w:rsidR="00000000" w:rsidRPr="00000000">
        <w:rPr>
          <w:b w:val="1"/>
          <w:sz w:val="24"/>
          <w:szCs w:val="24"/>
          <w:rtl w:val="0"/>
        </w:rPr>
        <w:t xml:space="preserve"> </w:t>
      </w:r>
      <w:r w:rsidDel="00000000" w:rsidR="00000000" w:rsidRPr="00000000">
        <w:rPr>
          <w:sz w:val="24"/>
          <w:szCs w:val="24"/>
          <w:rtl w:val="0"/>
        </w:rPr>
        <w:t xml:space="preserve">Have students read the essay. Facilitate a discussion (see Discussion Questions) about the essay to ensure comprehension.</w:t>
      </w:r>
    </w:p>
    <w:p w:rsidR="00000000" w:rsidDel="00000000" w:rsidP="00000000" w:rsidRDefault="00000000" w:rsidRPr="00000000" w14:paraId="00000063">
      <w:pPr>
        <w:widowControl w:val="0"/>
        <w:spacing w:after="0" w:line="240" w:lineRule="auto"/>
        <w:ind w:left="990" w:right="-360" w:hanging="270"/>
        <w:rPr>
          <w:sz w:val="24"/>
          <w:szCs w:val="24"/>
        </w:rPr>
      </w:pPr>
      <w:r w:rsidDel="00000000" w:rsidR="00000000" w:rsidRPr="00000000">
        <w:rPr>
          <w:rtl w:val="0"/>
        </w:rPr>
      </w:r>
    </w:p>
    <w:p w:rsidR="00000000" w:rsidDel="00000000" w:rsidP="00000000" w:rsidRDefault="00000000" w:rsidRPr="00000000" w14:paraId="00000064">
      <w:pPr>
        <w:widowControl w:val="0"/>
        <w:spacing w:after="0" w:line="240" w:lineRule="auto"/>
        <w:ind w:left="990" w:right="-360" w:hanging="270"/>
        <w:rPr>
          <w:sz w:val="24"/>
          <w:szCs w:val="24"/>
        </w:rPr>
      </w:pPr>
      <w:r w:rsidDel="00000000" w:rsidR="00000000" w:rsidRPr="00000000">
        <w:rPr>
          <w:sz w:val="24"/>
          <w:szCs w:val="24"/>
          <w:rtl w:val="0"/>
        </w:rPr>
        <w:t xml:space="preserve">B. Tell students that many Pacific Islands have a complex relationship with the United States that is often rooted in colonization and that different islands have different relationships with the United States (and other colonial powers). </w:t>
      </w:r>
    </w:p>
    <w:p w:rsidR="00000000" w:rsidDel="00000000" w:rsidP="00000000" w:rsidRDefault="00000000" w:rsidRPr="00000000" w14:paraId="00000065">
      <w:pPr>
        <w:widowControl w:val="0"/>
        <w:spacing w:after="0" w:line="240" w:lineRule="auto"/>
        <w:ind w:left="990" w:right="-360" w:hanging="270"/>
        <w:rPr>
          <w:sz w:val="24"/>
          <w:szCs w:val="24"/>
        </w:rPr>
      </w:pPr>
      <w:r w:rsidDel="00000000" w:rsidR="00000000" w:rsidRPr="00000000">
        <w:rPr>
          <w:rtl w:val="0"/>
        </w:rPr>
      </w:r>
    </w:p>
    <w:p w:rsidR="00000000" w:rsidDel="00000000" w:rsidP="00000000" w:rsidRDefault="00000000" w:rsidRPr="00000000" w14:paraId="00000066">
      <w:pPr>
        <w:widowControl w:val="0"/>
        <w:spacing w:after="0" w:line="240" w:lineRule="auto"/>
        <w:ind w:left="990" w:right="-360" w:hanging="270"/>
        <w:rPr>
          <w:sz w:val="24"/>
          <w:szCs w:val="24"/>
        </w:rPr>
      </w:pPr>
      <w:r w:rsidDel="00000000" w:rsidR="00000000" w:rsidRPr="00000000">
        <w:rPr>
          <w:sz w:val="24"/>
          <w:szCs w:val="24"/>
          <w:rtl w:val="0"/>
        </w:rPr>
        <w:t xml:space="preserve">C. Distribute the worksheet entitled, “</w:t>
      </w:r>
      <w:hyperlink r:id="rId22">
        <w:r w:rsidDel="00000000" w:rsidR="00000000" w:rsidRPr="00000000">
          <w:rPr>
            <w:color w:val="1155cc"/>
            <w:sz w:val="24"/>
            <w:szCs w:val="24"/>
            <w:u w:val="single"/>
            <w:rtl w:val="0"/>
          </w:rPr>
          <w:t xml:space="preserve">Statehood vs. Territory</w:t>
        </w:r>
      </w:hyperlink>
      <w:r w:rsidDel="00000000" w:rsidR="00000000" w:rsidRPr="00000000">
        <w:rPr>
          <w:sz w:val="24"/>
          <w:szCs w:val="24"/>
          <w:rtl w:val="0"/>
        </w:rPr>
        <w:t xml:space="preserve">.” Have students work in pairs to complete the table on page 1.</w:t>
      </w:r>
    </w:p>
    <w:p w:rsidR="00000000" w:rsidDel="00000000" w:rsidP="00000000" w:rsidRDefault="00000000" w:rsidRPr="00000000" w14:paraId="00000067">
      <w:pPr>
        <w:widowControl w:val="0"/>
        <w:numPr>
          <w:ilvl w:val="0"/>
          <w:numId w:val="14"/>
        </w:numPr>
        <w:spacing w:after="0" w:line="240" w:lineRule="auto"/>
        <w:ind w:left="1350" w:right="-360" w:hanging="360"/>
        <w:rPr/>
      </w:pPr>
      <w:r w:rsidDel="00000000" w:rsidR="00000000" w:rsidRPr="00000000">
        <w:rPr>
          <w:rtl w:val="0"/>
        </w:rPr>
        <w:t xml:space="preserve">Have students research a definition for “state” and “territory.” If needed, provide the following definitions:</w:t>
      </w:r>
    </w:p>
    <w:p w:rsidR="00000000" w:rsidDel="00000000" w:rsidP="00000000" w:rsidRDefault="00000000" w:rsidRPr="00000000" w14:paraId="00000068">
      <w:pPr>
        <w:widowControl w:val="0"/>
        <w:numPr>
          <w:ilvl w:val="1"/>
          <w:numId w:val="14"/>
        </w:numPr>
        <w:spacing w:after="0" w:line="240" w:lineRule="auto"/>
        <w:ind w:left="1710" w:right="-360" w:hanging="360"/>
        <w:rPr/>
      </w:pPr>
      <w:r w:rsidDel="00000000" w:rsidR="00000000" w:rsidRPr="00000000">
        <w:rPr>
          <w:rtl w:val="0"/>
        </w:rPr>
        <w:t xml:space="preserve">U.S. state: a geographical area that has its own sovereignty separate from the federal government, and is one of the constituent units of the United States.</w:t>
      </w:r>
    </w:p>
    <w:p w:rsidR="00000000" w:rsidDel="00000000" w:rsidP="00000000" w:rsidRDefault="00000000" w:rsidRPr="00000000" w14:paraId="00000069">
      <w:pPr>
        <w:widowControl w:val="0"/>
        <w:numPr>
          <w:ilvl w:val="1"/>
          <w:numId w:val="14"/>
        </w:numPr>
        <w:spacing w:after="0" w:line="240" w:lineRule="auto"/>
        <w:ind w:left="1710" w:right="-360" w:hanging="360"/>
        <w:rPr/>
      </w:pPr>
      <w:r w:rsidDel="00000000" w:rsidR="00000000" w:rsidRPr="00000000">
        <w:rPr>
          <w:rtl w:val="0"/>
        </w:rPr>
        <w:t xml:space="preserve">U.S. territory: a geographical area that is overseen by the federal government but does not have its own sovereignty. </w:t>
      </w:r>
    </w:p>
    <w:p w:rsidR="00000000" w:rsidDel="00000000" w:rsidP="00000000" w:rsidRDefault="00000000" w:rsidRPr="00000000" w14:paraId="0000006A">
      <w:pPr>
        <w:widowControl w:val="0"/>
        <w:numPr>
          <w:ilvl w:val="0"/>
          <w:numId w:val="14"/>
        </w:numPr>
        <w:spacing w:after="0" w:line="240" w:lineRule="auto"/>
        <w:ind w:left="1350" w:right="-360" w:hanging="360"/>
        <w:rPr/>
      </w:pPr>
      <w:r w:rsidDel="00000000" w:rsidR="00000000" w:rsidRPr="00000000">
        <w:rPr>
          <w:rtl w:val="0"/>
        </w:rPr>
        <w:t xml:space="preserve">Have students research pros and cons of statehood status for both the island and for the United States and record in the “State” column. </w:t>
      </w:r>
    </w:p>
    <w:p w:rsidR="00000000" w:rsidDel="00000000" w:rsidP="00000000" w:rsidRDefault="00000000" w:rsidRPr="00000000" w14:paraId="0000006B">
      <w:pPr>
        <w:widowControl w:val="0"/>
        <w:numPr>
          <w:ilvl w:val="0"/>
          <w:numId w:val="14"/>
        </w:numPr>
        <w:spacing w:after="0" w:line="240" w:lineRule="auto"/>
        <w:ind w:left="1350" w:right="-360" w:hanging="360"/>
        <w:rPr/>
      </w:pPr>
      <w:r w:rsidDel="00000000" w:rsidR="00000000" w:rsidRPr="00000000">
        <w:rPr>
          <w:rtl w:val="0"/>
        </w:rPr>
        <w:t xml:space="preserve">Have students research pros and cons of territory status for both the island and for the United States and record in the “Territory” column. </w:t>
      </w:r>
    </w:p>
    <w:p w:rsidR="00000000" w:rsidDel="00000000" w:rsidP="00000000" w:rsidRDefault="00000000" w:rsidRPr="00000000" w14:paraId="0000006C">
      <w:pPr>
        <w:widowControl w:val="0"/>
        <w:spacing w:after="0" w:line="240" w:lineRule="auto"/>
        <w:ind w:right="-360"/>
        <w:rPr>
          <w:sz w:val="24"/>
          <w:szCs w:val="24"/>
        </w:rPr>
      </w:pPr>
      <w:r w:rsidDel="00000000" w:rsidR="00000000" w:rsidRPr="00000000">
        <w:rPr>
          <w:rtl w:val="0"/>
        </w:rPr>
      </w:r>
    </w:p>
    <w:p w:rsidR="00000000" w:rsidDel="00000000" w:rsidP="00000000" w:rsidRDefault="00000000" w:rsidRPr="00000000" w14:paraId="0000006D">
      <w:pPr>
        <w:widowControl w:val="0"/>
        <w:spacing w:after="0" w:line="240" w:lineRule="auto"/>
        <w:ind w:left="990" w:right="-360" w:hanging="270"/>
        <w:rPr>
          <w:sz w:val="24"/>
          <w:szCs w:val="24"/>
        </w:rPr>
      </w:pPr>
      <w:r w:rsidDel="00000000" w:rsidR="00000000" w:rsidRPr="00000000">
        <w:rPr>
          <w:sz w:val="24"/>
          <w:szCs w:val="24"/>
          <w:rtl w:val="0"/>
        </w:rPr>
        <w:t xml:space="preserve">D. Have students complete page 2 of the worksheet entitled, “</w:t>
      </w:r>
      <w:hyperlink r:id="rId23">
        <w:r w:rsidDel="00000000" w:rsidR="00000000" w:rsidRPr="00000000">
          <w:rPr>
            <w:color w:val="1155cc"/>
            <w:sz w:val="24"/>
            <w:szCs w:val="24"/>
            <w:u w:val="single"/>
            <w:rtl w:val="0"/>
          </w:rPr>
          <w:t xml:space="preserve">Statehood vs. Territory</w:t>
        </w:r>
      </w:hyperlink>
      <w:r w:rsidDel="00000000" w:rsidR="00000000" w:rsidRPr="00000000">
        <w:rPr>
          <w:sz w:val="24"/>
          <w:szCs w:val="24"/>
          <w:rtl w:val="0"/>
        </w:rPr>
        <w:t xml:space="preserve">.” Have students choose one Pacific Island that is either a U.S. state or territory (i.e., Hawai‘i, Guam, Northern Mariana Islands, American Samoa) to conduct a case study. </w:t>
      </w:r>
    </w:p>
    <w:p w:rsidR="00000000" w:rsidDel="00000000" w:rsidP="00000000" w:rsidRDefault="00000000" w:rsidRPr="00000000" w14:paraId="0000006E">
      <w:pPr>
        <w:widowControl w:val="0"/>
        <w:numPr>
          <w:ilvl w:val="0"/>
          <w:numId w:val="8"/>
        </w:numPr>
        <w:spacing w:after="0" w:line="240" w:lineRule="auto"/>
        <w:ind w:left="1350" w:right="-360" w:hanging="360"/>
        <w:rPr/>
      </w:pPr>
      <w:r w:rsidDel="00000000" w:rsidR="00000000" w:rsidRPr="00000000">
        <w:rPr>
          <w:rtl w:val="0"/>
        </w:rPr>
        <w:t xml:space="preserve">Have students list the island name and its current relationship to the United States (ie. state or territory).</w:t>
      </w:r>
    </w:p>
    <w:p w:rsidR="00000000" w:rsidDel="00000000" w:rsidP="00000000" w:rsidRDefault="00000000" w:rsidRPr="00000000" w14:paraId="0000006F">
      <w:pPr>
        <w:widowControl w:val="0"/>
        <w:numPr>
          <w:ilvl w:val="0"/>
          <w:numId w:val="8"/>
        </w:numPr>
        <w:spacing w:after="0" w:line="240" w:lineRule="auto"/>
        <w:ind w:left="1350" w:right="-360" w:hanging="360"/>
        <w:rPr/>
      </w:pPr>
      <w:r w:rsidDel="00000000" w:rsidR="00000000" w:rsidRPr="00000000">
        <w:rPr>
          <w:rtl w:val="0"/>
        </w:rPr>
        <w:t xml:space="preserve">Have students research pros and cons of the current relationship with the United States for the island.</w:t>
      </w:r>
    </w:p>
    <w:p w:rsidR="00000000" w:rsidDel="00000000" w:rsidP="00000000" w:rsidRDefault="00000000" w:rsidRPr="00000000" w14:paraId="00000070">
      <w:pPr>
        <w:widowControl w:val="0"/>
        <w:numPr>
          <w:ilvl w:val="0"/>
          <w:numId w:val="8"/>
        </w:numPr>
        <w:spacing w:after="0" w:line="240" w:lineRule="auto"/>
        <w:ind w:left="1350" w:right="-360" w:hanging="360"/>
        <w:rPr/>
      </w:pPr>
      <w:r w:rsidDel="00000000" w:rsidR="00000000" w:rsidRPr="00000000">
        <w:rPr>
          <w:rtl w:val="0"/>
        </w:rPr>
        <w:t xml:space="preserve">Have students research pros and cons of the current relationship with the United States for the United States.</w:t>
      </w:r>
    </w:p>
    <w:p w:rsidR="00000000" w:rsidDel="00000000" w:rsidP="00000000" w:rsidRDefault="00000000" w:rsidRPr="00000000" w14:paraId="00000071">
      <w:pPr>
        <w:widowControl w:val="0"/>
        <w:spacing w:after="0" w:line="240" w:lineRule="auto"/>
        <w:ind w:right="-360"/>
        <w:rPr>
          <w:sz w:val="24"/>
          <w:szCs w:val="24"/>
        </w:rPr>
      </w:pPr>
      <w:r w:rsidDel="00000000" w:rsidR="00000000" w:rsidRPr="00000000">
        <w:rPr>
          <w:rtl w:val="0"/>
        </w:rPr>
      </w:r>
    </w:p>
    <w:p w:rsidR="00000000" w:rsidDel="00000000" w:rsidP="00000000" w:rsidRDefault="00000000" w:rsidRPr="00000000" w14:paraId="00000072">
      <w:pPr>
        <w:widowControl w:val="0"/>
        <w:spacing w:after="0" w:line="240" w:lineRule="auto"/>
        <w:ind w:left="990" w:right="-360" w:hanging="270"/>
        <w:rPr>
          <w:sz w:val="24"/>
          <w:szCs w:val="24"/>
        </w:rPr>
      </w:pPr>
      <w:r w:rsidDel="00000000" w:rsidR="00000000" w:rsidRPr="00000000">
        <w:rPr>
          <w:sz w:val="24"/>
          <w:szCs w:val="24"/>
          <w:rtl w:val="0"/>
        </w:rPr>
        <w:t xml:space="preserve">E. Have students write a paragraph responding to the following question: How did the United States impact this Pacific Island? Have them consider economic, social, political, and/or cultural impacts. </w:t>
      </w:r>
    </w:p>
    <w:p w:rsidR="00000000" w:rsidDel="00000000" w:rsidP="00000000" w:rsidRDefault="00000000" w:rsidRPr="00000000" w14:paraId="00000073">
      <w:pPr>
        <w:widowControl w:val="0"/>
        <w:spacing w:after="0" w:line="240" w:lineRule="auto"/>
        <w:ind w:left="990" w:right="-360" w:hanging="270"/>
        <w:rPr>
          <w:sz w:val="24"/>
          <w:szCs w:val="24"/>
        </w:rPr>
      </w:pPr>
      <w:r w:rsidDel="00000000" w:rsidR="00000000" w:rsidRPr="00000000">
        <w:rPr>
          <w:rtl w:val="0"/>
        </w:rPr>
      </w:r>
    </w:p>
    <w:p w:rsidR="00000000" w:rsidDel="00000000" w:rsidP="00000000" w:rsidRDefault="00000000" w:rsidRPr="00000000" w14:paraId="00000074">
      <w:pPr>
        <w:widowControl w:val="0"/>
        <w:spacing w:after="0" w:line="240" w:lineRule="auto"/>
        <w:ind w:left="990" w:right="-360" w:hanging="270"/>
        <w:rPr>
          <w:sz w:val="24"/>
          <w:szCs w:val="24"/>
        </w:rPr>
      </w:pPr>
      <w:r w:rsidDel="00000000" w:rsidR="00000000" w:rsidRPr="00000000">
        <w:rPr>
          <w:sz w:val="24"/>
          <w:szCs w:val="24"/>
          <w:rtl w:val="0"/>
        </w:rPr>
        <w:t xml:space="preserve">F. Have students read the table below. Tell students that these are generalizations about indigenous and imperialist perspectives. Explain that people from all communities have different perspectives, and may agree or disagree to varying extents with these ideas. </w:t>
      </w:r>
    </w:p>
    <w:sdt>
      <w:sdtPr>
        <w:lock w:val="contentLocked"/>
        <w:tag w:val="goog_rdk_0"/>
      </w:sdtPr>
      <w:sdtContent>
        <w:tbl>
          <w:tblPr>
            <w:tblStyle w:val="Table2"/>
            <w:tblW w:w="9465.0" w:type="dxa"/>
            <w:jc w:val="left"/>
            <w:tblInd w:w="990.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410"/>
            <w:gridCol w:w="3675"/>
            <w:gridCol w:w="4380"/>
            <w:tblGridChange w:id="0">
              <w:tblGrid>
                <w:gridCol w:w="1410"/>
                <w:gridCol w:w="3675"/>
                <w:gridCol w:w="4380"/>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75">
                <w:pPr>
                  <w:widowControl w:val="0"/>
                  <w:spacing w:after="0" w:line="240" w:lineRule="auto"/>
                  <w:jc w:val="center"/>
                  <w:rPr>
                    <w:sz w:val="24"/>
                    <w:szCs w:val="24"/>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76">
                <w:pPr>
                  <w:widowControl w:val="0"/>
                  <w:spacing w:after="0" w:line="240" w:lineRule="auto"/>
                  <w:jc w:val="center"/>
                  <w:rPr>
                    <w:sz w:val="24"/>
                    <w:szCs w:val="24"/>
                  </w:rPr>
                </w:pPr>
                <w:r w:rsidDel="00000000" w:rsidR="00000000" w:rsidRPr="00000000">
                  <w:rPr>
                    <w:sz w:val="24"/>
                    <w:szCs w:val="24"/>
                    <w:rtl w:val="0"/>
                  </w:rPr>
                  <w:t xml:space="preserve">Indigenous:</w:t>
                </w:r>
              </w:p>
              <w:p w:rsidR="00000000" w:rsidDel="00000000" w:rsidP="00000000" w:rsidRDefault="00000000" w:rsidRPr="00000000" w14:paraId="00000077">
                <w:pPr>
                  <w:widowControl w:val="0"/>
                  <w:spacing w:after="0" w:line="240" w:lineRule="auto"/>
                  <w:jc w:val="center"/>
                  <w:rPr>
                    <w:i w:val="1"/>
                    <w:sz w:val="24"/>
                    <w:szCs w:val="24"/>
                  </w:rPr>
                </w:pPr>
                <w:r w:rsidDel="00000000" w:rsidR="00000000" w:rsidRPr="00000000">
                  <w:rPr>
                    <w:i w:val="1"/>
                    <w:sz w:val="24"/>
                    <w:szCs w:val="24"/>
                    <w:rtl w:val="0"/>
                  </w:rPr>
                  <w:t xml:space="preserve">Indigenous people are native to a particular place; they inhabited a land before the arrival of colonists.</w:t>
                </w:r>
              </w:p>
            </w:tc>
            <w:tc>
              <w:tcPr>
                <w:shd w:fill="auto" w:val="clear"/>
                <w:tcMar>
                  <w:top w:w="100.0" w:type="dxa"/>
                  <w:left w:w="100.0" w:type="dxa"/>
                  <w:bottom w:w="100.0" w:type="dxa"/>
                  <w:right w:w="100.0" w:type="dxa"/>
                </w:tcMar>
                <w:vAlign w:val="top"/>
              </w:tcPr>
              <w:p w:rsidR="00000000" w:rsidDel="00000000" w:rsidP="00000000" w:rsidRDefault="00000000" w:rsidRPr="00000000" w14:paraId="00000078">
                <w:pPr>
                  <w:widowControl w:val="0"/>
                  <w:spacing w:after="0" w:line="240" w:lineRule="auto"/>
                  <w:jc w:val="center"/>
                  <w:rPr>
                    <w:sz w:val="24"/>
                    <w:szCs w:val="24"/>
                  </w:rPr>
                </w:pPr>
                <w:r w:rsidDel="00000000" w:rsidR="00000000" w:rsidRPr="00000000">
                  <w:rPr>
                    <w:sz w:val="24"/>
                    <w:szCs w:val="24"/>
                    <w:rtl w:val="0"/>
                  </w:rPr>
                  <w:t xml:space="preserve">Imperialist:</w:t>
                </w:r>
              </w:p>
              <w:p w:rsidR="00000000" w:rsidDel="00000000" w:rsidP="00000000" w:rsidRDefault="00000000" w:rsidRPr="00000000" w14:paraId="00000079">
                <w:pPr>
                  <w:widowControl w:val="0"/>
                  <w:spacing w:after="0" w:line="240" w:lineRule="auto"/>
                  <w:jc w:val="center"/>
                  <w:rPr>
                    <w:i w:val="1"/>
                    <w:sz w:val="24"/>
                    <w:szCs w:val="24"/>
                  </w:rPr>
                </w:pPr>
                <w:r w:rsidDel="00000000" w:rsidR="00000000" w:rsidRPr="00000000">
                  <w:rPr>
                    <w:i w:val="1"/>
                    <w:sz w:val="24"/>
                    <w:szCs w:val="24"/>
                    <w:rtl w:val="0"/>
                  </w:rPr>
                  <w:t xml:space="preserve">Imperialist people, as colonizers and foreigners, seek to extend the power of their nation in order to control or subjugate lands already inhabited by others</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7A">
                <w:pPr>
                  <w:widowControl w:val="0"/>
                  <w:spacing w:after="0" w:line="240" w:lineRule="auto"/>
                  <w:ind w:left="0" w:firstLine="0"/>
                  <w:rPr>
                    <w:sz w:val="24"/>
                    <w:szCs w:val="24"/>
                  </w:rPr>
                </w:pPr>
                <w:r w:rsidDel="00000000" w:rsidR="00000000" w:rsidRPr="00000000">
                  <w:rPr>
                    <w:sz w:val="24"/>
                    <w:szCs w:val="24"/>
                    <w:rtl w:val="0"/>
                  </w:rPr>
                  <w:t xml:space="preserve">Land</w:t>
                </w:r>
              </w:p>
            </w:tc>
            <w:tc>
              <w:tcPr>
                <w:shd w:fill="auto" w:val="clear"/>
                <w:tcMar>
                  <w:top w:w="100.0" w:type="dxa"/>
                  <w:left w:w="100.0" w:type="dxa"/>
                  <w:bottom w:w="100.0" w:type="dxa"/>
                  <w:right w:w="100.0" w:type="dxa"/>
                </w:tcMar>
                <w:vAlign w:val="top"/>
              </w:tcPr>
              <w:p w:rsidR="00000000" w:rsidDel="00000000" w:rsidP="00000000" w:rsidRDefault="00000000" w:rsidRPr="00000000" w14:paraId="0000007B">
                <w:pPr>
                  <w:widowControl w:val="0"/>
                  <w:numPr>
                    <w:ilvl w:val="0"/>
                    <w:numId w:val="15"/>
                  </w:numPr>
                  <w:spacing w:after="0" w:line="240" w:lineRule="auto"/>
                  <w:ind w:left="720" w:hanging="360"/>
                  <w:rPr>
                    <w:sz w:val="24"/>
                    <w:szCs w:val="24"/>
                    <w:u w:val="none"/>
                  </w:rPr>
                </w:pPr>
                <w:r w:rsidDel="00000000" w:rsidR="00000000" w:rsidRPr="00000000">
                  <w:rPr>
                    <w:sz w:val="24"/>
                    <w:szCs w:val="24"/>
                    <w:rtl w:val="0"/>
                  </w:rPr>
                  <w:t xml:space="preserve">Prioritizing land stewardship with people being held responsible for the caring of the land and its natural resources </w:t>
                </w:r>
                <w:r w:rsidDel="00000000" w:rsidR="00000000" w:rsidRPr="00000000">
                  <w:rPr>
                    <w:rtl w:val="0"/>
                  </w:rPr>
                </w:r>
              </w:p>
              <w:p w:rsidR="00000000" w:rsidDel="00000000" w:rsidP="00000000" w:rsidRDefault="00000000" w:rsidRPr="00000000" w14:paraId="0000007C">
                <w:pPr>
                  <w:widowControl w:val="0"/>
                  <w:numPr>
                    <w:ilvl w:val="0"/>
                    <w:numId w:val="15"/>
                  </w:numPr>
                  <w:spacing w:after="0" w:line="240" w:lineRule="auto"/>
                  <w:ind w:left="720" w:hanging="360"/>
                  <w:rPr>
                    <w:sz w:val="24"/>
                    <w:szCs w:val="24"/>
                    <w:u w:val="none"/>
                  </w:rPr>
                </w:pPr>
                <w:r w:rsidDel="00000000" w:rsidR="00000000" w:rsidRPr="00000000">
                  <w:rPr>
                    <w:sz w:val="24"/>
                    <w:szCs w:val="24"/>
                    <w:rtl w:val="0"/>
                  </w:rPr>
                  <w:t xml:space="preserve">Viewing land as an asset that needs to be nurtured and sustained for future generations.</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7D">
                <w:pPr>
                  <w:widowControl w:val="0"/>
                  <w:numPr>
                    <w:ilvl w:val="0"/>
                    <w:numId w:val="7"/>
                  </w:numPr>
                  <w:spacing w:after="0" w:line="240" w:lineRule="auto"/>
                  <w:ind w:left="720" w:hanging="360"/>
                  <w:rPr>
                    <w:sz w:val="24"/>
                    <w:szCs w:val="24"/>
                    <w:u w:val="none"/>
                  </w:rPr>
                </w:pPr>
                <w:r w:rsidDel="00000000" w:rsidR="00000000" w:rsidRPr="00000000">
                  <w:rPr>
                    <w:sz w:val="24"/>
                    <w:szCs w:val="24"/>
                    <w:rtl w:val="0"/>
                  </w:rPr>
                  <w:t xml:space="preserve">Prioritizing land ownership with people having legal rights to control land</w:t>
                </w:r>
                <w:r w:rsidDel="00000000" w:rsidR="00000000" w:rsidRPr="00000000">
                  <w:rPr>
                    <w:rtl w:val="0"/>
                  </w:rPr>
                </w:r>
              </w:p>
              <w:p w:rsidR="00000000" w:rsidDel="00000000" w:rsidP="00000000" w:rsidRDefault="00000000" w:rsidRPr="00000000" w14:paraId="0000007E">
                <w:pPr>
                  <w:widowControl w:val="0"/>
                  <w:numPr>
                    <w:ilvl w:val="0"/>
                    <w:numId w:val="7"/>
                  </w:numPr>
                  <w:spacing w:after="0" w:line="240" w:lineRule="auto"/>
                  <w:ind w:left="720" w:hanging="360"/>
                  <w:rPr>
                    <w:sz w:val="24"/>
                    <w:szCs w:val="24"/>
                    <w:u w:val="none"/>
                  </w:rPr>
                </w:pPr>
                <w:r w:rsidDel="00000000" w:rsidR="00000000" w:rsidRPr="00000000">
                  <w:rPr>
                    <w:sz w:val="24"/>
                    <w:szCs w:val="24"/>
                    <w:rtl w:val="0"/>
                  </w:rPr>
                  <w:t xml:space="preserve">Viewing land as a financial investment that can be publicly or privately owned. </w:t>
                </w: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7F">
                <w:pPr>
                  <w:widowControl w:val="0"/>
                  <w:spacing w:after="0" w:line="240" w:lineRule="auto"/>
                  <w:ind w:left="0" w:firstLine="0"/>
                  <w:rPr>
                    <w:sz w:val="24"/>
                    <w:szCs w:val="24"/>
                  </w:rPr>
                </w:pPr>
                <w:r w:rsidDel="00000000" w:rsidR="00000000" w:rsidRPr="00000000">
                  <w:rPr>
                    <w:sz w:val="24"/>
                    <w:szCs w:val="24"/>
                    <w:rtl w:val="0"/>
                  </w:rPr>
                  <w:t xml:space="preserve">Governance</w:t>
                </w:r>
              </w:p>
            </w:tc>
            <w:tc>
              <w:tcPr>
                <w:shd w:fill="auto" w:val="clear"/>
                <w:tcMar>
                  <w:top w:w="100.0" w:type="dxa"/>
                  <w:left w:w="100.0" w:type="dxa"/>
                  <w:bottom w:w="100.0" w:type="dxa"/>
                  <w:right w:w="100.0" w:type="dxa"/>
                </w:tcMar>
                <w:vAlign w:val="top"/>
              </w:tcPr>
              <w:p w:rsidR="00000000" w:rsidDel="00000000" w:rsidP="00000000" w:rsidRDefault="00000000" w:rsidRPr="00000000" w14:paraId="00000080">
                <w:pPr>
                  <w:widowControl w:val="0"/>
                  <w:numPr>
                    <w:ilvl w:val="0"/>
                    <w:numId w:val="2"/>
                  </w:numPr>
                  <w:spacing w:after="0" w:line="240" w:lineRule="auto"/>
                  <w:ind w:left="720" w:hanging="360"/>
                  <w:rPr>
                    <w:sz w:val="24"/>
                    <w:szCs w:val="24"/>
                    <w:u w:val="none"/>
                  </w:rPr>
                </w:pPr>
                <w:r w:rsidDel="00000000" w:rsidR="00000000" w:rsidRPr="00000000">
                  <w:rPr>
                    <w:sz w:val="24"/>
                    <w:szCs w:val="24"/>
                    <w:rtl w:val="0"/>
                  </w:rPr>
                  <w:t xml:space="preserve">Seeking self-determination to restore indigenous ways of life</w:t>
                </w:r>
                <w:r w:rsidDel="00000000" w:rsidR="00000000" w:rsidRPr="00000000">
                  <w:rPr>
                    <w:rtl w:val="0"/>
                  </w:rPr>
                </w:r>
              </w:p>
              <w:p w:rsidR="00000000" w:rsidDel="00000000" w:rsidP="00000000" w:rsidRDefault="00000000" w:rsidRPr="00000000" w14:paraId="00000081">
                <w:pPr>
                  <w:widowControl w:val="0"/>
                  <w:numPr>
                    <w:ilvl w:val="0"/>
                    <w:numId w:val="2"/>
                  </w:numPr>
                  <w:spacing w:after="0" w:line="240" w:lineRule="auto"/>
                  <w:ind w:left="720" w:hanging="360"/>
                  <w:rPr>
                    <w:sz w:val="24"/>
                    <w:szCs w:val="24"/>
                    <w:u w:val="none"/>
                  </w:rPr>
                </w:pPr>
                <w:r w:rsidDel="00000000" w:rsidR="00000000" w:rsidRPr="00000000">
                  <w:rPr>
                    <w:sz w:val="24"/>
                    <w:szCs w:val="24"/>
                    <w:rtl w:val="0"/>
                  </w:rPr>
                  <w:t xml:space="preserve">Prioritizing kinship and communal/tribal connections</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82">
                <w:pPr>
                  <w:widowControl w:val="0"/>
                  <w:numPr>
                    <w:ilvl w:val="0"/>
                    <w:numId w:val="11"/>
                  </w:numPr>
                  <w:spacing w:after="0" w:line="240" w:lineRule="auto"/>
                  <w:ind w:left="720" w:hanging="360"/>
                  <w:rPr>
                    <w:sz w:val="24"/>
                    <w:szCs w:val="24"/>
                    <w:u w:val="none"/>
                  </w:rPr>
                </w:pPr>
                <w:r w:rsidDel="00000000" w:rsidR="00000000" w:rsidRPr="00000000">
                  <w:rPr>
                    <w:sz w:val="24"/>
                    <w:szCs w:val="24"/>
                    <w:rtl w:val="0"/>
                  </w:rPr>
                  <w:t xml:space="preserve">Seeking to expand control to new areas, especially to extract resources</w:t>
                </w:r>
                <w:r w:rsidDel="00000000" w:rsidR="00000000" w:rsidRPr="00000000">
                  <w:rPr>
                    <w:rtl w:val="0"/>
                  </w:rPr>
                </w:r>
              </w:p>
              <w:p w:rsidR="00000000" w:rsidDel="00000000" w:rsidP="00000000" w:rsidRDefault="00000000" w:rsidRPr="00000000" w14:paraId="00000083">
                <w:pPr>
                  <w:widowControl w:val="0"/>
                  <w:numPr>
                    <w:ilvl w:val="0"/>
                    <w:numId w:val="11"/>
                  </w:numPr>
                  <w:spacing w:after="0" w:line="240" w:lineRule="auto"/>
                  <w:ind w:left="720" w:hanging="360"/>
                  <w:rPr>
                    <w:sz w:val="24"/>
                    <w:szCs w:val="24"/>
                    <w:u w:val="none"/>
                  </w:rPr>
                </w:pPr>
                <w:r w:rsidDel="00000000" w:rsidR="00000000" w:rsidRPr="00000000">
                  <w:rPr>
                    <w:sz w:val="24"/>
                    <w:szCs w:val="24"/>
                    <w:rtl w:val="0"/>
                  </w:rPr>
                  <w:t xml:space="preserve">Prioritizing individual rights </w:t>
                </w: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84">
                <w:pPr>
                  <w:widowControl w:val="0"/>
                  <w:spacing w:after="0" w:line="240" w:lineRule="auto"/>
                  <w:ind w:left="0" w:firstLine="0"/>
                  <w:rPr>
                    <w:sz w:val="24"/>
                    <w:szCs w:val="24"/>
                  </w:rPr>
                </w:pPr>
                <w:r w:rsidDel="00000000" w:rsidR="00000000" w:rsidRPr="00000000">
                  <w:rPr>
                    <w:sz w:val="24"/>
                    <w:szCs w:val="24"/>
                    <w:rtl w:val="0"/>
                  </w:rPr>
                  <w:t xml:space="preserve">Culture</w:t>
                </w:r>
              </w:p>
            </w:tc>
            <w:tc>
              <w:tcPr>
                <w:shd w:fill="auto" w:val="clear"/>
                <w:tcMar>
                  <w:top w:w="100.0" w:type="dxa"/>
                  <w:left w:w="100.0" w:type="dxa"/>
                  <w:bottom w:w="100.0" w:type="dxa"/>
                  <w:right w:w="100.0" w:type="dxa"/>
                </w:tcMar>
                <w:vAlign w:val="top"/>
              </w:tcPr>
              <w:p w:rsidR="00000000" w:rsidDel="00000000" w:rsidP="00000000" w:rsidRDefault="00000000" w:rsidRPr="00000000" w14:paraId="00000085">
                <w:pPr>
                  <w:widowControl w:val="0"/>
                  <w:numPr>
                    <w:ilvl w:val="0"/>
                    <w:numId w:val="5"/>
                  </w:numPr>
                  <w:spacing w:after="0" w:line="240" w:lineRule="auto"/>
                  <w:ind w:left="720" w:hanging="360"/>
                  <w:rPr>
                    <w:sz w:val="24"/>
                    <w:szCs w:val="24"/>
                    <w:u w:val="none"/>
                  </w:rPr>
                </w:pPr>
                <w:r w:rsidDel="00000000" w:rsidR="00000000" w:rsidRPr="00000000">
                  <w:rPr>
                    <w:sz w:val="24"/>
                    <w:szCs w:val="24"/>
                    <w:rtl w:val="0"/>
                  </w:rPr>
                  <w:t xml:space="preserve">Preserving cultural traditions by passing down knowledge to future generations </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86">
                <w:pPr>
                  <w:widowControl w:val="0"/>
                  <w:numPr>
                    <w:ilvl w:val="0"/>
                    <w:numId w:val="17"/>
                  </w:numPr>
                  <w:spacing w:after="0" w:line="240" w:lineRule="auto"/>
                  <w:ind w:left="720" w:hanging="360"/>
                  <w:rPr>
                    <w:sz w:val="24"/>
                    <w:szCs w:val="24"/>
                    <w:u w:val="none"/>
                  </w:rPr>
                </w:pPr>
                <w:r w:rsidDel="00000000" w:rsidR="00000000" w:rsidRPr="00000000">
                  <w:rPr>
                    <w:sz w:val="24"/>
                    <w:szCs w:val="24"/>
                    <w:rtl w:val="0"/>
                  </w:rPr>
                  <w:t xml:space="preserve">Pushing assimilation and/or compliance to dominant/mainstream culture</w:t>
                </w:r>
                <w:r w:rsidDel="00000000" w:rsidR="00000000" w:rsidRPr="00000000">
                  <w:rPr>
                    <w:rtl w:val="0"/>
                  </w:rPr>
                </w:r>
              </w:p>
            </w:tc>
          </w:tr>
        </w:tbl>
      </w:sdtContent>
    </w:sdt>
    <w:p w:rsidR="00000000" w:rsidDel="00000000" w:rsidP="00000000" w:rsidRDefault="00000000" w:rsidRPr="00000000" w14:paraId="00000087">
      <w:pPr>
        <w:widowControl w:val="0"/>
        <w:spacing w:after="0" w:line="240" w:lineRule="auto"/>
        <w:ind w:left="990" w:right="-360" w:hanging="270"/>
        <w:rPr>
          <w:sz w:val="24"/>
          <w:szCs w:val="24"/>
        </w:rPr>
      </w:pPr>
      <w:r w:rsidDel="00000000" w:rsidR="00000000" w:rsidRPr="00000000">
        <w:rPr>
          <w:rtl w:val="0"/>
        </w:rPr>
      </w:r>
    </w:p>
    <w:p w:rsidR="00000000" w:rsidDel="00000000" w:rsidP="00000000" w:rsidRDefault="00000000" w:rsidRPr="00000000" w14:paraId="00000088">
      <w:pPr>
        <w:widowControl w:val="0"/>
        <w:spacing w:after="0" w:line="240" w:lineRule="auto"/>
        <w:ind w:left="990" w:right="-360" w:hanging="270"/>
        <w:rPr>
          <w:sz w:val="24"/>
          <w:szCs w:val="24"/>
        </w:rPr>
      </w:pPr>
      <w:r w:rsidDel="00000000" w:rsidR="00000000" w:rsidRPr="00000000">
        <w:rPr>
          <w:sz w:val="24"/>
          <w:szCs w:val="24"/>
          <w:rtl w:val="0"/>
        </w:rPr>
        <w:t xml:space="preserve">G. Facilitate a discussion using the following questions:</w:t>
      </w:r>
    </w:p>
    <w:p w:rsidR="00000000" w:rsidDel="00000000" w:rsidP="00000000" w:rsidRDefault="00000000" w:rsidRPr="00000000" w14:paraId="00000089">
      <w:pPr>
        <w:widowControl w:val="0"/>
        <w:numPr>
          <w:ilvl w:val="0"/>
          <w:numId w:val="18"/>
        </w:numPr>
        <w:spacing w:after="0" w:line="240" w:lineRule="auto"/>
        <w:ind w:left="1350" w:right="-360" w:hanging="360"/>
        <w:rPr/>
      </w:pPr>
      <w:r w:rsidDel="00000000" w:rsidR="00000000" w:rsidRPr="00000000">
        <w:rPr>
          <w:rtl w:val="0"/>
        </w:rPr>
        <w:t xml:space="preserve">How do the pros and cons for Pacific Islands of state or territory status reflect the indigenous vs. imperialist perspectives listed above?</w:t>
      </w:r>
    </w:p>
    <w:p w:rsidR="00000000" w:rsidDel="00000000" w:rsidP="00000000" w:rsidRDefault="00000000" w:rsidRPr="00000000" w14:paraId="0000008A">
      <w:pPr>
        <w:widowControl w:val="0"/>
        <w:numPr>
          <w:ilvl w:val="0"/>
          <w:numId w:val="18"/>
        </w:numPr>
        <w:spacing w:after="0" w:line="240" w:lineRule="auto"/>
        <w:ind w:left="1350" w:right="-360" w:hanging="360"/>
        <w:rPr/>
      </w:pPr>
      <w:r w:rsidDel="00000000" w:rsidR="00000000" w:rsidRPr="00000000">
        <w:rPr>
          <w:rtl w:val="0"/>
        </w:rPr>
        <w:t xml:space="preserve">How do the pros and cons for the United States of state or territory status reflect the indigenous vs. imperialist perspectives listed above?</w:t>
      </w:r>
    </w:p>
    <w:p w:rsidR="00000000" w:rsidDel="00000000" w:rsidP="00000000" w:rsidRDefault="00000000" w:rsidRPr="00000000" w14:paraId="0000008B">
      <w:pPr>
        <w:widowControl w:val="0"/>
        <w:numPr>
          <w:ilvl w:val="0"/>
          <w:numId w:val="18"/>
        </w:numPr>
        <w:spacing w:after="0" w:line="240" w:lineRule="auto"/>
        <w:ind w:left="1350" w:right="-360" w:hanging="360"/>
        <w:rPr/>
      </w:pPr>
      <w:r w:rsidDel="00000000" w:rsidR="00000000" w:rsidRPr="00000000">
        <w:rPr>
          <w:rtl w:val="0"/>
        </w:rPr>
        <w:t xml:space="preserve">Why is it important to understand indigenous perspectives when considering the pros and cons of state or territory status for the Pacific Islands?</w:t>
      </w:r>
    </w:p>
    <w:p w:rsidR="00000000" w:rsidDel="00000000" w:rsidP="00000000" w:rsidRDefault="00000000" w:rsidRPr="00000000" w14:paraId="0000008C">
      <w:pPr>
        <w:widowControl w:val="0"/>
        <w:spacing w:after="0" w:line="240" w:lineRule="auto"/>
        <w:ind w:left="0" w:right="-360" w:firstLine="0"/>
        <w:rPr>
          <w:sz w:val="24"/>
          <w:szCs w:val="24"/>
        </w:rPr>
      </w:pPr>
      <w:r w:rsidDel="00000000" w:rsidR="00000000" w:rsidRPr="00000000">
        <w:rPr>
          <w:rtl w:val="0"/>
        </w:rPr>
      </w:r>
    </w:p>
    <w:p w:rsidR="00000000" w:rsidDel="00000000" w:rsidP="00000000" w:rsidRDefault="00000000" w:rsidRPr="00000000" w14:paraId="0000008D">
      <w:pPr>
        <w:widowControl w:val="0"/>
        <w:spacing w:after="0" w:line="240" w:lineRule="auto"/>
        <w:ind w:left="720" w:right="-360" w:firstLine="0"/>
        <w:rPr>
          <w:b w:val="1"/>
          <w:u w:val="single"/>
        </w:rPr>
      </w:pPr>
      <w:r w:rsidDel="00000000" w:rsidR="00000000" w:rsidRPr="00000000">
        <w:rPr>
          <w:b w:val="1"/>
          <w:i w:val="1"/>
          <w:sz w:val="32"/>
          <w:szCs w:val="32"/>
          <w:u w:val="single"/>
          <w:rtl w:val="0"/>
        </w:rPr>
        <w:t xml:space="preserve">Activity 3:  </w:t>
      </w:r>
      <w:r w:rsidDel="00000000" w:rsidR="00000000" w:rsidRPr="00000000">
        <w:rPr>
          <w:b w:val="1"/>
          <w:u w:val="single"/>
          <w:rtl w:val="0"/>
        </w:rPr>
        <w:t xml:space="preserve">The “PI” in “AAPI”</w:t>
      </w:r>
    </w:p>
    <w:p w:rsidR="00000000" w:rsidDel="00000000" w:rsidP="00000000" w:rsidRDefault="00000000" w:rsidRPr="00000000" w14:paraId="0000008E">
      <w:pPr>
        <w:widowControl w:val="0"/>
        <w:spacing w:after="0" w:line="240" w:lineRule="auto"/>
        <w:ind w:left="990" w:right="-360" w:hanging="270"/>
        <w:rPr>
          <w:sz w:val="24"/>
          <w:szCs w:val="24"/>
        </w:rPr>
      </w:pPr>
      <w:r w:rsidDel="00000000" w:rsidR="00000000" w:rsidRPr="00000000">
        <w:rPr>
          <w:sz w:val="24"/>
          <w:szCs w:val="24"/>
          <w:rtl w:val="0"/>
        </w:rPr>
        <w:t xml:space="preserve">A.</w:t>
      </w:r>
      <w:r w:rsidDel="00000000" w:rsidR="00000000" w:rsidRPr="00000000">
        <w:rPr>
          <w:b w:val="1"/>
          <w:sz w:val="24"/>
          <w:szCs w:val="24"/>
          <w:rtl w:val="0"/>
        </w:rPr>
        <w:t xml:space="preserve"> </w:t>
      </w:r>
      <w:r w:rsidDel="00000000" w:rsidR="00000000" w:rsidRPr="00000000">
        <w:rPr>
          <w:sz w:val="24"/>
          <w:szCs w:val="24"/>
          <w:rtl w:val="0"/>
        </w:rPr>
        <w:t xml:space="preserve">Show a clip (6:28-7:33) from the video entitled, “</w:t>
      </w:r>
      <w:hyperlink r:id="rId24">
        <w:r w:rsidDel="00000000" w:rsidR="00000000" w:rsidRPr="00000000">
          <w:rPr>
            <w:color w:val="1155cc"/>
            <w:sz w:val="24"/>
            <w:szCs w:val="24"/>
            <w:u w:val="single"/>
            <w:rtl w:val="0"/>
          </w:rPr>
          <w:t xml:space="preserve">Are You “AAPI” or “Asian American”? It's Complicated</w:t>
        </w:r>
      </w:hyperlink>
      <w:r w:rsidDel="00000000" w:rsidR="00000000" w:rsidRPr="00000000">
        <w:rPr>
          <w:sz w:val="24"/>
          <w:szCs w:val="24"/>
          <w:rtl w:val="0"/>
        </w:rPr>
        <w:t xml:space="preserve">.” Facilitate a discussion using the following questions:</w:t>
      </w:r>
    </w:p>
    <w:p w:rsidR="00000000" w:rsidDel="00000000" w:rsidP="00000000" w:rsidRDefault="00000000" w:rsidRPr="00000000" w14:paraId="0000008F">
      <w:pPr>
        <w:widowControl w:val="0"/>
        <w:numPr>
          <w:ilvl w:val="0"/>
          <w:numId w:val="12"/>
        </w:numPr>
        <w:spacing w:after="0" w:line="240" w:lineRule="auto"/>
        <w:ind w:left="1350" w:right="-360" w:hanging="360"/>
        <w:rPr/>
      </w:pPr>
      <w:r w:rsidDel="00000000" w:rsidR="00000000" w:rsidRPr="00000000">
        <w:rPr>
          <w:rtl w:val="0"/>
        </w:rPr>
        <w:t xml:space="preserve">How has war and colonization impacted the relationship between the United States and the Pacific Islands?</w:t>
      </w:r>
    </w:p>
    <w:p w:rsidR="00000000" w:rsidDel="00000000" w:rsidP="00000000" w:rsidRDefault="00000000" w:rsidRPr="00000000" w14:paraId="00000090">
      <w:pPr>
        <w:widowControl w:val="0"/>
        <w:numPr>
          <w:ilvl w:val="0"/>
          <w:numId w:val="12"/>
        </w:numPr>
        <w:spacing w:after="0" w:line="240" w:lineRule="auto"/>
        <w:ind w:left="1350" w:right="-360" w:hanging="360"/>
        <w:rPr/>
      </w:pPr>
      <w:r w:rsidDel="00000000" w:rsidR="00000000" w:rsidRPr="00000000">
        <w:rPr>
          <w:rtl w:val="0"/>
        </w:rPr>
        <w:t xml:space="preserve">Why do the speakers argue that the term “AANHPI” is still an important acronym?</w:t>
      </w:r>
    </w:p>
    <w:p w:rsidR="00000000" w:rsidDel="00000000" w:rsidP="00000000" w:rsidRDefault="00000000" w:rsidRPr="00000000" w14:paraId="00000091">
      <w:pPr>
        <w:widowControl w:val="0"/>
        <w:spacing w:after="0" w:line="240" w:lineRule="auto"/>
        <w:ind w:left="990" w:right="-360" w:hanging="270"/>
        <w:rPr>
          <w:sz w:val="24"/>
          <w:szCs w:val="24"/>
        </w:rPr>
      </w:pPr>
      <w:r w:rsidDel="00000000" w:rsidR="00000000" w:rsidRPr="00000000">
        <w:rPr>
          <w:rtl w:val="0"/>
        </w:rPr>
      </w:r>
    </w:p>
    <w:p w:rsidR="00000000" w:rsidDel="00000000" w:rsidP="00000000" w:rsidRDefault="00000000" w:rsidRPr="00000000" w14:paraId="00000092">
      <w:pPr>
        <w:widowControl w:val="0"/>
        <w:spacing w:after="0" w:line="240" w:lineRule="auto"/>
        <w:ind w:left="990" w:right="-360" w:hanging="270"/>
        <w:rPr>
          <w:sz w:val="24"/>
          <w:szCs w:val="24"/>
        </w:rPr>
      </w:pPr>
      <w:r w:rsidDel="00000000" w:rsidR="00000000" w:rsidRPr="00000000">
        <w:rPr>
          <w:sz w:val="24"/>
          <w:szCs w:val="24"/>
          <w:rtl w:val="0"/>
        </w:rPr>
        <w:t xml:space="preserve">B. Have students use the Jigsaw strategy. Divide the class into 3 large groups, and assign each group one of the following texts (articles/podcast). Each group is responsible for becoming an expert on the text. </w:t>
      </w:r>
    </w:p>
    <w:p w:rsidR="00000000" w:rsidDel="00000000" w:rsidP="00000000" w:rsidRDefault="00000000" w:rsidRPr="00000000" w14:paraId="00000093">
      <w:pPr>
        <w:widowControl w:val="0"/>
        <w:numPr>
          <w:ilvl w:val="0"/>
          <w:numId w:val="3"/>
        </w:numPr>
        <w:spacing w:after="0" w:line="240" w:lineRule="auto"/>
        <w:ind w:left="1350" w:right="-360" w:hanging="360"/>
        <w:rPr/>
      </w:pPr>
      <w:r w:rsidDel="00000000" w:rsidR="00000000" w:rsidRPr="00000000">
        <w:rPr>
          <w:rtl w:val="0"/>
        </w:rPr>
        <w:t xml:space="preserve">Group 1: </w:t>
      </w:r>
      <w:hyperlink r:id="rId25">
        <w:r w:rsidDel="00000000" w:rsidR="00000000" w:rsidRPr="00000000">
          <w:rPr>
            <w:color w:val="1155cc"/>
            <w:u w:val="single"/>
            <w:rtl w:val="0"/>
          </w:rPr>
          <w:t xml:space="preserve">How inclusive is 'AAPI'? Pacific Islanders debate the label</w:t>
        </w:r>
      </w:hyperlink>
      <w:r w:rsidDel="00000000" w:rsidR="00000000" w:rsidRPr="00000000">
        <w:rPr>
          <w:rtl w:val="0"/>
        </w:rPr>
        <w:t xml:space="preserve"> by Yi-Jin Yu in </w:t>
      </w:r>
      <w:r w:rsidDel="00000000" w:rsidR="00000000" w:rsidRPr="00000000">
        <w:rPr>
          <w:i w:val="1"/>
          <w:rtl w:val="0"/>
        </w:rPr>
        <w:t xml:space="preserve">Today</w:t>
      </w:r>
      <w:r w:rsidDel="00000000" w:rsidR="00000000" w:rsidRPr="00000000">
        <w:rPr>
          <w:rtl w:val="0"/>
        </w:rPr>
      </w:r>
    </w:p>
    <w:p w:rsidR="00000000" w:rsidDel="00000000" w:rsidP="00000000" w:rsidRDefault="00000000" w:rsidRPr="00000000" w14:paraId="00000094">
      <w:pPr>
        <w:widowControl w:val="0"/>
        <w:numPr>
          <w:ilvl w:val="0"/>
          <w:numId w:val="3"/>
        </w:numPr>
        <w:spacing w:after="0" w:line="240" w:lineRule="auto"/>
        <w:ind w:left="1350" w:right="-360" w:hanging="360"/>
        <w:rPr/>
      </w:pPr>
      <w:r w:rsidDel="00000000" w:rsidR="00000000" w:rsidRPr="00000000">
        <w:rPr>
          <w:rtl w:val="0"/>
        </w:rPr>
        <w:t xml:space="preserve">Group 2: </w:t>
      </w:r>
      <w:hyperlink r:id="rId26">
        <w:r w:rsidDel="00000000" w:rsidR="00000000" w:rsidRPr="00000000">
          <w:rPr>
            <w:color w:val="1155cc"/>
            <w:u w:val="single"/>
            <w:rtl w:val="0"/>
          </w:rPr>
          <w:t xml:space="preserve">Antioch Voices: Don’t forget the “PI” in AAPI</w:t>
        </w:r>
      </w:hyperlink>
      <w:r w:rsidDel="00000000" w:rsidR="00000000" w:rsidRPr="00000000">
        <w:rPr>
          <w:rtl w:val="0"/>
        </w:rPr>
        <w:t xml:space="preserve"> by Sierra-Nicole E. Debinion in </w:t>
      </w:r>
      <w:r w:rsidDel="00000000" w:rsidR="00000000" w:rsidRPr="00000000">
        <w:rPr>
          <w:i w:val="1"/>
          <w:rtl w:val="0"/>
        </w:rPr>
        <w:t xml:space="preserve">Common Thread Antioch University News </w:t>
      </w:r>
      <w:r w:rsidDel="00000000" w:rsidR="00000000" w:rsidRPr="00000000">
        <w:rPr>
          <w:rtl w:val="0"/>
        </w:rPr>
      </w:r>
    </w:p>
    <w:p w:rsidR="00000000" w:rsidDel="00000000" w:rsidP="00000000" w:rsidRDefault="00000000" w:rsidRPr="00000000" w14:paraId="00000095">
      <w:pPr>
        <w:widowControl w:val="0"/>
        <w:numPr>
          <w:ilvl w:val="0"/>
          <w:numId w:val="3"/>
        </w:numPr>
        <w:spacing w:after="0" w:line="240" w:lineRule="auto"/>
        <w:ind w:left="1350" w:right="-360" w:hanging="360"/>
        <w:rPr/>
      </w:pPr>
      <w:r w:rsidDel="00000000" w:rsidR="00000000" w:rsidRPr="00000000">
        <w:rPr>
          <w:rtl w:val="0"/>
        </w:rPr>
        <w:t xml:space="preserve">Group 3: </w:t>
      </w:r>
      <w:hyperlink r:id="rId27">
        <w:r w:rsidDel="00000000" w:rsidR="00000000" w:rsidRPr="00000000">
          <w:rPr>
            <w:color w:val="1155cc"/>
            <w:u w:val="single"/>
            <w:rtl w:val="0"/>
          </w:rPr>
          <w:t xml:space="preserve">What does AAPI really stand for?</w:t>
        </w:r>
      </w:hyperlink>
      <w:r w:rsidDel="00000000" w:rsidR="00000000" w:rsidRPr="00000000">
        <w:rPr>
          <w:rtl w:val="0"/>
        </w:rPr>
        <w:t xml:space="preserve"> (7:19-16:48) </w:t>
      </w:r>
      <w:r w:rsidDel="00000000" w:rsidR="00000000" w:rsidRPr="00000000">
        <w:rPr>
          <w:i w:val="1"/>
          <w:rtl w:val="0"/>
        </w:rPr>
        <w:t xml:space="preserve">Inheriting</w:t>
      </w:r>
      <w:r w:rsidDel="00000000" w:rsidR="00000000" w:rsidRPr="00000000">
        <w:rPr>
          <w:rtl w:val="0"/>
        </w:rPr>
        <w:t xml:space="preserve"> podcast, Emily Kwong and Sefa Aina</w:t>
      </w:r>
    </w:p>
    <w:p w:rsidR="00000000" w:rsidDel="00000000" w:rsidP="00000000" w:rsidRDefault="00000000" w:rsidRPr="00000000" w14:paraId="00000096">
      <w:pPr>
        <w:widowControl w:val="0"/>
        <w:spacing w:after="0" w:line="240" w:lineRule="auto"/>
        <w:ind w:left="0" w:right="-360" w:firstLine="0"/>
        <w:rPr/>
      </w:pPr>
      <w:r w:rsidDel="00000000" w:rsidR="00000000" w:rsidRPr="00000000">
        <w:rPr>
          <w:rtl w:val="0"/>
        </w:rPr>
      </w:r>
    </w:p>
    <w:p w:rsidR="00000000" w:rsidDel="00000000" w:rsidP="00000000" w:rsidRDefault="00000000" w:rsidRPr="00000000" w14:paraId="00000097">
      <w:pPr>
        <w:widowControl w:val="0"/>
        <w:spacing w:after="0" w:line="240" w:lineRule="auto"/>
        <w:ind w:left="990" w:right="-360" w:hanging="270"/>
        <w:rPr>
          <w:sz w:val="24"/>
          <w:szCs w:val="24"/>
        </w:rPr>
      </w:pPr>
      <w:r w:rsidDel="00000000" w:rsidR="00000000" w:rsidRPr="00000000">
        <w:rPr>
          <w:sz w:val="24"/>
          <w:szCs w:val="24"/>
          <w:rtl w:val="0"/>
        </w:rPr>
        <w:t xml:space="preserve">C. Have students read or listen to their text and complete the worksheet entitled, “</w:t>
      </w:r>
      <w:hyperlink r:id="rId28">
        <w:r w:rsidDel="00000000" w:rsidR="00000000" w:rsidRPr="00000000">
          <w:rPr>
            <w:color w:val="1155cc"/>
            <w:sz w:val="24"/>
            <w:szCs w:val="24"/>
            <w:u w:val="single"/>
            <w:rtl w:val="0"/>
          </w:rPr>
          <w:t xml:space="preserve">Text Analysis</w:t>
        </w:r>
      </w:hyperlink>
      <w:r w:rsidDel="00000000" w:rsidR="00000000" w:rsidRPr="00000000">
        <w:rPr>
          <w:sz w:val="24"/>
          <w:szCs w:val="24"/>
          <w:rtl w:val="0"/>
        </w:rPr>
        <w:t xml:space="preserve">.” </w:t>
      </w:r>
    </w:p>
    <w:p w:rsidR="00000000" w:rsidDel="00000000" w:rsidP="00000000" w:rsidRDefault="00000000" w:rsidRPr="00000000" w14:paraId="00000098">
      <w:pPr>
        <w:widowControl w:val="0"/>
        <w:numPr>
          <w:ilvl w:val="0"/>
          <w:numId w:val="19"/>
        </w:numPr>
        <w:spacing w:after="0" w:line="240" w:lineRule="auto"/>
        <w:ind w:left="1350" w:right="-360" w:hanging="270"/>
        <w:rPr/>
      </w:pPr>
      <w:r w:rsidDel="00000000" w:rsidR="00000000" w:rsidRPr="00000000">
        <w:rPr>
          <w:rtl w:val="0"/>
        </w:rPr>
        <w:t xml:space="preserve">Have students write the title of their assigned text on page 1.</w:t>
      </w:r>
    </w:p>
    <w:p w:rsidR="00000000" w:rsidDel="00000000" w:rsidP="00000000" w:rsidRDefault="00000000" w:rsidRPr="00000000" w14:paraId="00000099">
      <w:pPr>
        <w:widowControl w:val="0"/>
        <w:numPr>
          <w:ilvl w:val="0"/>
          <w:numId w:val="19"/>
        </w:numPr>
        <w:spacing w:after="0" w:line="240" w:lineRule="auto"/>
        <w:ind w:left="1350" w:right="-360" w:hanging="270"/>
        <w:rPr/>
      </w:pPr>
      <w:r w:rsidDel="00000000" w:rsidR="00000000" w:rsidRPr="00000000">
        <w:rPr>
          <w:rtl w:val="0"/>
        </w:rPr>
        <w:t xml:space="preserve">Have students identify sourcing information about their text:</w:t>
      </w:r>
    </w:p>
    <w:p w:rsidR="00000000" w:rsidDel="00000000" w:rsidP="00000000" w:rsidRDefault="00000000" w:rsidRPr="00000000" w14:paraId="0000009A">
      <w:pPr>
        <w:widowControl w:val="0"/>
        <w:numPr>
          <w:ilvl w:val="1"/>
          <w:numId w:val="19"/>
        </w:numPr>
        <w:spacing w:after="0" w:line="240" w:lineRule="auto"/>
        <w:ind w:left="1620" w:right="-360" w:hanging="270"/>
        <w:rPr/>
      </w:pPr>
      <w:r w:rsidDel="00000000" w:rsidR="00000000" w:rsidRPr="00000000">
        <w:rPr>
          <w:rtl w:val="0"/>
        </w:rPr>
        <w:t xml:space="preserve">Who wrote this?</w:t>
      </w:r>
    </w:p>
    <w:p w:rsidR="00000000" w:rsidDel="00000000" w:rsidP="00000000" w:rsidRDefault="00000000" w:rsidRPr="00000000" w14:paraId="0000009B">
      <w:pPr>
        <w:widowControl w:val="0"/>
        <w:numPr>
          <w:ilvl w:val="1"/>
          <w:numId w:val="19"/>
        </w:numPr>
        <w:spacing w:after="0" w:line="240" w:lineRule="auto"/>
        <w:ind w:left="1620" w:right="-360" w:hanging="270"/>
        <w:rPr/>
      </w:pPr>
      <w:r w:rsidDel="00000000" w:rsidR="00000000" w:rsidRPr="00000000">
        <w:rPr>
          <w:rtl w:val="0"/>
        </w:rPr>
        <w:t xml:space="preserve">When was it written?</w:t>
      </w:r>
    </w:p>
    <w:p w:rsidR="00000000" w:rsidDel="00000000" w:rsidP="00000000" w:rsidRDefault="00000000" w:rsidRPr="00000000" w14:paraId="0000009C">
      <w:pPr>
        <w:widowControl w:val="0"/>
        <w:numPr>
          <w:ilvl w:val="1"/>
          <w:numId w:val="19"/>
        </w:numPr>
        <w:spacing w:after="0" w:line="240" w:lineRule="auto"/>
        <w:ind w:left="1620" w:right="-360" w:hanging="270"/>
        <w:rPr/>
      </w:pPr>
      <w:r w:rsidDel="00000000" w:rsidR="00000000" w:rsidRPr="00000000">
        <w:rPr>
          <w:rtl w:val="0"/>
        </w:rPr>
        <w:t xml:space="preserve">Who is the intended audience?</w:t>
      </w:r>
    </w:p>
    <w:p w:rsidR="00000000" w:rsidDel="00000000" w:rsidP="00000000" w:rsidRDefault="00000000" w:rsidRPr="00000000" w14:paraId="0000009D">
      <w:pPr>
        <w:widowControl w:val="0"/>
        <w:numPr>
          <w:ilvl w:val="0"/>
          <w:numId w:val="19"/>
        </w:numPr>
        <w:spacing w:after="0" w:line="240" w:lineRule="auto"/>
        <w:ind w:left="1350" w:right="-360" w:hanging="270"/>
        <w:rPr/>
      </w:pPr>
      <w:r w:rsidDel="00000000" w:rsidR="00000000" w:rsidRPr="00000000">
        <w:rPr>
          <w:rtl w:val="0"/>
        </w:rPr>
        <w:t xml:space="preserve">Have students do a close reading of the text and identify:</w:t>
      </w:r>
    </w:p>
    <w:p w:rsidR="00000000" w:rsidDel="00000000" w:rsidP="00000000" w:rsidRDefault="00000000" w:rsidRPr="00000000" w14:paraId="0000009E">
      <w:pPr>
        <w:widowControl w:val="0"/>
        <w:numPr>
          <w:ilvl w:val="1"/>
          <w:numId w:val="19"/>
        </w:numPr>
        <w:spacing w:after="0" w:line="240" w:lineRule="auto"/>
        <w:ind w:left="1620" w:right="-360" w:hanging="270"/>
        <w:rPr/>
      </w:pPr>
      <w:r w:rsidDel="00000000" w:rsidR="00000000" w:rsidRPr="00000000">
        <w:rPr>
          <w:rtl w:val="0"/>
        </w:rPr>
        <w:t xml:space="preserve">What claims does the author make?</w:t>
      </w:r>
    </w:p>
    <w:p w:rsidR="00000000" w:rsidDel="00000000" w:rsidP="00000000" w:rsidRDefault="00000000" w:rsidRPr="00000000" w14:paraId="0000009F">
      <w:pPr>
        <w:widowControl w:val="0"/>
        <w:numPr>
          <w:ilvl w:val="1"/>
          <w:numId w:val="19"/>
        </w:numPr>
        <w:spacing w:after="0" w:line="240" w:lineRule="auto"/>
        <w:ind w:left="1620" w:right="-360" w:hanging="270"/>
        <w:rPr/>
      </w:pPr>
      <w:r w:rsidDel="00000000" w:rsidR="00000000" w:rsidRPr="00000000">
        <w:rPr>
          <w:rtl w:val="0"/>
        </w:rPr>
        <w:t xml:space="preserve">What evidence does the author make to support their claims?</w:t>
      </w:r>
    </w:p>
    <w:p w:rsidR="00000000" w:rsidDel="00000000" w:rsidP="00000000" w:rsidRDefault="00000000" w:rsidRPr="00000000" w14:paraId="000000A0">
      <w:pPr>
        <w:widowControl w:val="0"/>
        <w:numPr>
          <w:ilvl w:val="0"/>
          <w:numId w:val="19"/>
        </w:numPr>
        <w:spacing w:after="0" w:line="240" w:lineRule="auto"/>
        <w:ind w:left="1350" w:right="-360" w:hanging="270"/>
        <w:rPr/>
      </w:pPr>
      <w:r w:rsidDel="00000000" w:rsidR="00000000" w:rsidRPr="00000000">
        <w:rPr>
          <w:rtl w:val="0"/>
        </w:rPr>
        <w:t xml:space="preserve">Have students summarize key points in favor of grouping Pacific Islanders with Asian Americans and key points against grouping Pacific Islanders with Asian Americans on page 2. </w:t>
      </w:r>
    </w:p>
    <w:p w:rsidR="00000000" w:rsidDel="00000000" w:rsidP="00000000" w:rsidRDefault="00000000" w:rsidRPr="00000000" w14:paraId="000000A1">
      <w:pPr>
        <w:widowControl w:val="0"/>
        <w:spacing w:after="0" w:line="240" w:lineRule="auto"/>
        <w:ind w:left="0" w:right="-360" w:firstLine="0"/>
        <w:rPr/>
      </w:pPr>
      <w:r w:rsidDel="00000000" w:rsidR="00000000" w:rsidRPr="00000000">
        <w:rPr>
          <w:rtl w:val="0"/>
        </w:rPr>
      </w:r>
    </w:p>
    <w:p w:rsidR="00000000" w:rsidDel="00000000" w:rsidP="00000000" w:rsidRDefault="00000000" w:rsidRPr="00000000" w14:paraId="000000A2">
      <w:pPr>
        <w:widowControl w:val="0"/>
        <w:spacing w:after="0" w:line="240" w:lineRule="auto"/>
        <w:ind w:left="990" w:right="-360" w:hanging="270"/>
        <w:rPr>
          <w:sz w:val="24"/>
          <w:szCs w:val="24"/>
        </w:rPr>
      </w:pPr>
      <w:r w:rsidDel="00000000" w:rsidR="00000000" w:rsidRPr="00000000">
        <w:rPr>
          <w:sz w:val="24"/>
          <w:szCs w:val="24"/>
          <w:rtl w:val="0"/>
        </w:rPr>
        <w:t xml:space="preserve">D. Have students work in groups of 3, with one representative from each of the texts. Have each student teach about their assigned text by sharing key points. Have students listen to their partners and add notes to their list of key points in favor of and against grouping Pacific Islanders with Asian Americans on page 2 of the worksheet. </w:t>
      </w:r>
    </w:p>
    <w:p w:rsidR="00000000" w:rsidDel="00000000" w:rsidP="00000000" w:rsidRDefault="00000000" w:rsidRPr="00000000" w14:paraId="000000A3">
      <w:pPr>
        <w:widowControl w:val="0"/>
        <w:spacing w:after="0" w:line="240" w:lineRule="auto"/>
        <w:ind w:left="990" w:right="-360" w:hanging="270"/>
        <w:rPr>
          <w:sz w:val="24"/>
          <w:szCs w:val="24"/>
        </w:rPr>
      </w:pPr>
      <w:r w:rsidDel="00000000" w:rsidR="00000000" w:rsidRPr="00000000">
        <w:rPr>
          <w:rtl w:val="0"/>
        </w:rPr>
      </w:r>
    </w:p>
    <w:p w:rsidR="00000000" w:rsidDel="00000000" w:rsidP="00000000" w:rsidRDefault="00000000" w:rsidRPr="00000000" w14:paraId="000000A4">
      <w:pPr>
        <w:widowControl w:val="0"/>
        <w:spacing w:after="0" w:line="240" w:lineRule="auto"/>
        <w:ind w:left="990" w:right="-360" w:hanging="270"/>
        <w:rPr>
          <w:sz w:val="24"/>
          <w:szCs w:val="24"/>
        </w:rPr>
      </w:pPr>
      <w:r w:rsidDel="00000000" w:rsidR="00000000" w:rsidRPr="00000000">
        <w:rPr>
          <w:sz w:val="24"/>
          <w:szCs w:val="24"/>
          <w:rtl w:val="0"/>
        </w:rPr>
        <w:t xml:space="preserve">E. Facilitate a discussion using the following questions:</w:t>
      </w:r>
    </w:p>
    <w:p w:rsidR="00000000" w:rsidDel="00000000" w:rsidP="00000000" w:rsidRDefault="00000000" w:rsidRPr="00000000" w14:paraId="000000A5">
      <w:pPr>
        <w:widowControl w:val="0"/>
        <w:numPr>
          <w:ilvl w:val="0"/>
          <w:numId w:val="9"/>
        </w:numPr>
        <w:spacing w:after="0" w:line="240" w:lineRule="auto"/>
        <w:ind w:left="1440" w:right="-360" w:hanging="360"/>
        <w:rPr/>
      </w:pPr>
      <w:r w:rsidDel="00000000" w:rsidR="00000000" w:rsidRPr="00000000">
        <w:rPr>
          <w:rtl w:val="0"/>
        </w:rPr>
        <w:t xml:space="preserve">What are some of the main arguments Pacific Islanders have named for and against grouping Pacific Islanders with Asian Americans?</w:t>
      </w:r>
    </w:p>
    <w:p w:rsidR="00000000" w:rsidDel="00000000" w:rsidP="00000000" w:rsidRDefault="00000000" w:rsidRPr="00000000" w14:paraId="000000A6">
      <w:pPr>
        <w:widowControl w:val="0"/>
        <w:numPr>
          <w:ilvl w:val="0"/>
          <w:numId w:val="9"/>
        </w:numPr>
        <w:spacing w:after="0" w:line="240" w:lineRule="auto"/>
        <w:ind w:left="1440" w:right="-360" w:hanging="360"/>
        <w:rPr/>
      </w:pPr>
      <w:r w:rsidDel="00000000" w:rsidR="00000000" w:rsidRPr="00000000">
        <w:rPr>
          <w:rtl w:val="0"/>
        </w:rPr>
        <w:t xml:space="preserve">Why is it important to listen to and center Pacific Islanders’ perspectives on this topic?</w:t>
      </w:r>
    </w:p>
    <w:p w:rsidR="00000000" w:rsidDel="00000000" w:rsidP="00000000" w:rsidRDefault="00000000" w:rsidRPr="00000000" w14:paraId="000000A7">
      <w:pPr>
        <w:widowControl w:val="0"/>
        <w:numPr>
          <w:ilvl w:val="0"/>
          <w:numId w:val="9"/>
        </w:numPr>
        <w:spacing w:after="0" w:line="240" w:lineRule="auto"/>
        <w:ind w:left="1440" w:right="-360" w:hanging="360"/>
        <w:rPr/>
      </w:pPr>
      <w:r w:rsidDel="00000000" w:rsidR="00000000" w:rsidRPr="00000000">
        <w:rPr>
          <w:rtl w:val="0"/>
        </w:rPr>
        <w:t xml:space="preserve">How can we be more intentional about including Pacific Islanders and ensuring that their stories and concerns are visible? </w:t>
      </w:r>
      <w:r w:rsidDel="00000000" w:rsidR="00000000" w:rsidRPr="00000000">
        <w:rPr>
          <w:rtl w:val="0"/>
        </w:rPr>
      </w:r>
    </w:p>
    <w:p w:rsidR="00000000" w:rsidDel="00000000" w:rsidP="00000000" w:rsidRDefault="00000000" w:rsidRPr="00000000" w14:paraId="000000A8">
      <w:pPr>
        <w:widowControl w:val="0"/>
        <w:spacing w:after="0" w:line="240" w:lineRule="auto"/>
        <w:ind w:left="0" w:right="-360" w:firstLine="0"/>
        <w:rPr>
          <w:sz w:val="24"/>
          <w:szCs w:val="24"/>
        </w:rPr>
      </w:pPr>
      <w:r w:rsidDel="00000000" w:rsidR="00000000" w:rsidRPr="00000000">
        <w:rPr>
          <w:rtl w:val="0"/>
        </w:rPr>
      </w:r>
    </w:p>
    <w:p w:rsidR="00000000" w:rsidDel="00000000" w:rsidP="00000000" w:rsidRDefault="00000000" w:rsidRPr="00000000" w14:paraId="000000A9">
      <w:pPr>
        <w:widowControl w:val="0"/>
        <w:spacing w:after="0" w:line="240" w:lineRule="auto"/>
        <w:ind w:left="720" w:right="-360" w:firstLine="0"/>
        <w:rPr>
          <w:b w:val="1"/>
          <w:u w:val="single"/>
        </w:rPr>
      </w:pPr>
      <w:r w:rsidDel="00000000" w:rsidR="00000000" w:rsidRPr="00000000">
        <w:rPr>
          <w:b w:val="1"/>
          <w:i w:val="1"/>
          <w:sz w:val="32"/>
          <w:szCs w:val="32"/>
          <w:u w:val="single"/>
          <w:rtl w:val="0"/>
        </w:rPr>
        <w:t xml:space="preserve">Activity 4:  </w:t>
      </w:r>
      <w:r w:rsidDel="00000000" w:rsidR="00000000" w:rsidRPr="00000000">
        <w:rPr>
          <w:b w:val="1"/>
          <w:u w:val="single"/>
          <w:rtl w:val="0"/>
        </w:rPr>
        <w:t xml:space="preserve">Pacific Islanders Essay </w:t>
      </w:r>
    </w:p>
    <w:p w:rsidR="00000000" w:rsidDel="00000000" w:rsidP="00000000" w:rsidRDefault="00000000" w:rsidRPr="00000000" w14:paraId="000000AA">
      <w:pPr>
        <w:widowControl w:val="0"/>
        <w:spacing w:after="0" w:line="240" w:lineRule="auto"/>
        <w:ind w:left="720" w:right="-360" w:firstLine="0"/>
        <w:rPr/>
      </w:pPr>
      <w:r w:rsidDel="00000000" w:rsidR="00000000" w:rsidRPr="00000000">
        <w:rPr>
          <w:rtl w:val="0"/>
        </w:rPr>
      </w:r>
    </w:p>
    <w:p w:rsidR="00000000" w:rsidDel="00000000" w:rsidP="00000000" w:rsidRDefault="00000000" w:rsidRPr="00000000" w14:paraId="000000AB">
      <w:pPr>
        <w:widowControl w:val="0"/>
        <w:spacing w:after="0" w:line="240" w:lineRule="auto"/>
        <w:ind w:left="900" w:right="-360" w:hanging="180"/>
        <w:rPr>
          <w:sz w:val="24"/>
          <w:szCs w:val="24"/>
        </w:rPr>
      </w:pPr>
      <w:r w:rsidDel="00000000" w:rsidR="00000000" w:rsidRPr="00000000">
        <w:rPr>
          <w:sz w:val="24"/>
          <w:szCs w:val="24"/>
          <w:rtl w:val="0"/>
        </w:rPr>
        <w:t xml:space="preserve">A. Have students write an explanatory essay addressing the following questions: “What has been the impact of the United States on the Pacific Islands? How has the United States changed the islands’ ways of being by positioning them as part of the United States?”</w:t>
      </w:r>
    </w:p>
    <w:p w:rsidR="00000000" w:rsidDel="00000000" w:rsidP="00000000" w:rsidRDefault="00000000" w:rsidRPr="00000000" w14:paraId="000000AC">
      <w:pPr>
        <w:widowControl w:val="0"/>
        <w:spacing w:after="0" w:line="240" w:lineRule="auto"/>
        <w:ind w:left="900" w:right="-360" w:hanging="180"/>
        <w:rPr>
          <w:sz w:val="24"/>
          <w:szCs w:val="24"/>
        </w:rPr>
      </w:pPr>
      <w:r w:rsidDel="00000000" w:rsidR="00000000" w:rsidRPr="00000000">
        <w:rPr>
          <w:rtl w:val="0"/>
        </w:rPr>
      </w:r>
    </w:p>
    <w:p w:rsidR="00000000" w:rsidDel="00000000" w:rsidP="00000000" w:rsidRDefault="00000000" w:rsidRPr="00000000" w14:paraId="000000AD">
      <w:pPr>
        <w:widowControl w:val="0"/>
        <w:spacing w:after="0" w:line="240" w:lineRule="auto"/>
        <w:ind w:left="900" w:right="-360" w:hanging="180"/>
        <w:rPr>
          <w:sz w:val="24"/>
          <w:szCs w:val="24"/>
        </w:rPr>
      </w:pPr>
      <w:r w:rsidDel="00000000" w:rsidR="00000000" w:rsidRPr="00000000">
        <w:rPr>
          <w:sz w:val="24"/>
          <w:szCs w:val="24"/>
          <w:rtl w:val="0"/>
        </w:rPr>
        <w:t xml:space="preserve">B. Have students write an explanatory essay addressing the following questions: “What are the pros and cons of grouping Pacific Islanders with Asian Americans together? What is the significance of separating the Pacific Islander community from the Asian American community?”</w:t>
      </w:r>
      <w:r w:rsidDel="00000000" w:rsidR="00000000" w:rsidRPr="00000000">
        <w:rPr>
          <w:sz w:val="26"/>
          <w:szCs w:val="26"/>
          <w:rtl w:val="0"/>
        </w:rPr>
        <w:t xml:space="preserve"> </w:t>
      </w:r>
      <w:r w:rsidDel="00000000" w:rsidR="00000000" w:rsidRPr="00000000">
        <w:rPr>
          <w:sz w:val="24"/>
          <w:szCs w:val="24"/>
          <w:rtl w:val="0"/>
        </w:rPr>
        <w:t xml:space="preserve">Have students cite evidence from the three texts in Activity 3 and/or  seek out other sources.</w:t>
      </w:r>
    </w:p>
    <w:p w:rsidR="00000000" w:rsidDel="00000000" w:rsidP="00000000" w:rsidRDefault="00000000" w:rsidRPr="00000000" w14:paraId="000000AE">
      <w:pPr>
        <w:widowControl w:val="0"/>
        <w:spacing w:after="0" w:lineRule="auto"/>
        <w:ind w:right="-360"/>
        <w:rPr>
          <w:b w:val="1"/>
          <w:i w:val="1"/>
          <w:sz w:val="32"/>
          <w:szCs w:val="32"/>
          <w:u w:val="single"/>
        </w:rPr>
      </w:pPr>
      <w:r w:rsidDel="00000000" w:rsidR="00000000" w:rsidRPr="00000000">
        <w:rPr>
          <w:rtl w:val="0"/>
        </w:rPr>
      </w:r>
    </w:p>
    <w:p w:rsidR="00000000" w:rsidDel="00000000" w:rsidP="00000000" w:rsidRDefault="00000000" w:rsidRPr="00000000" w14:paraId="000000AF">
      <w:pPr>
        <w:spacing w:after="0" w:line="240" w:lineRule="auto"/>
        <w:ind w:left="720" w:firstLine="0"/>
        <w:rPr>
          <w:b w:val="1"/>
          <w:i w:val="1"/>
          <w:sz w:val="24"/>
          <w:szCs w:val="24"/>
          <w:u w:val="single"/>
        </w:rPr>
      </w:pPr>
      <w:r w:rsidDel="00000000" w:rsidR="00000000" w:rsidRPr="00000000">
        <w:rPr>
          <w:b w:val="1"/>
          <w:i w:val="1"/>
          <w:sz w:val="32"/>
          <w:szCs w:val="32"/>
          <w:u w:val="single"/>
          <w:rtl w:val="0"/>
        </w:rPr>
        <w:t xml:space="preserve">Further Information</w:t>
      </w:r>
      <w:r w:rsidDel="00000000" w:rsidR="00000000" w:rsidRPr="00000000">
        <w:rPr>
          <w:rtl w:val="0"/>
        </w:rPr>
      </w:r>
    </w:p>
    <w:p w:rsidR="00000000" w:rsidDel="00000000" w:rsidP="00000000" w:rsidRDefault="00000000" w:rsidRPr="00000000" w14:paraId="000000B0">
      <w:pPr>
        <w:spacing w:after="0" w:line="240" w:lineRule="auto"/>
        <w:ind w:left="900" w:right="-360" w:hanging="180"/>
        <w:rPr/>
      </w:pPr>
      <w:r w:rsidDel="00000000" w:rsidR="00000000" w:rsidRPr="00000000">
        <w:rPr>
          <w:rtl w:val="0"/>
        </w:rPr>
        <w:t xml:space="preserve">The Asian American Education Project lesson entitled, “Who is the APIDA Community?”: </w:t>
      </w:r>
      <w:hyperlink r:id="rId29">
        <w:r w:rsidDel="00000000" w:rsidR="00000000" w:rsidRPr="00000000">
          <w:rPr>
            <w:color w:val="1155cc"/>
            <w:u w:val="single"/>
            <w:rtl w:val="0"/>
          </w:rPr>
          <w:t xml:space="preserve">http://asianamericanedu.org/who-is-apida.html</w:t>
        </w:r>
      </w:hyperlink>
      <w:r w:rsidDel="00000000" w:rsidR="00000000" w:rsidRPr="00000000">
        <w:rPr>
          <w:rtl w:val="0"/>
        </w:rPr>
      </w:r>
    </w:p>
    <w:p w:rsidR="00000000" w:rsidDel="00000000" w:rsidP="00000000" w:rsidRDefault="00000000" w:rsidRPr="00000000" w14:paraId="000000B1">
      <w:pPr>
        <w:spacing w:after="0" w:line="240" w:lineRule="auto"/>
        <w:ind w:left="900" w:right="-360" w:hanging="180"/>
        <w:rPr/>
      </w:pPr>
      <w:r w:rsidDel="00000000" w:rsidR="00000000" w:rsidRPr="00000000">
        <w:rPr>
          <w:rtl w:val="0"/>
        </w:rPr>
        <w:t xml:space="preserve">The Asian American Education Project lesson entitled, “Citizenship and Native Hawaiian and Pacific Islander Sovereignty”: </w:t>
      </w:r>
      <w:hyperlink r:id="rId30">
        <w:r w:rsidDel="00000000" w:rsidR="00000000" w:rsidRPr="00000000">
          <w:rPr>
            <w:color w:val="1155cc"/>
            <w:u w:val="single"/>
            <w:rtl w:val="0"/>
          </w:rPr>
          <w:t xml:space="preserve">https://asianamericanedu.org/citizenship-nhpi-sovereignty.html</w:t>
        </w:r>
      </w:hyperlink>
      <w:r w:rsidDel="00000000" w:rsidR="00000000" w:rsidRPr="00000000">
        <w:rPr>
          <w:rtl w:val="0"/>
        </w:rPr>
        <w:t xml:space="preserve"> </w:t>
      </w:r>
    </w:p>
    <w:p w:rsidR="00000000" w:rsidDel="00000000" w:rsidP="00000000" w:rsidRDefault="00000000" w:rsidRPr="00000000" w14:paraId="000000B2">
      <w:pPr>
        <w:spacing w:after="0" w:line="240" w:lineRule="auto"/>
        <w:ind w:left="900" w:right="-360" w:hanging="180"/>
        <w:rPr/>
      </w:pPr>
      <w:r w:rsidDel="00000000" w:rsidR="00000000" w:rsidRPr="00000000">
        <w:rPr>
          <w:rtl w:val="0"/>
        </w:rPr>
        <w:t xml:space="preserve">The Asian American Education Project lesson entitled, “National Hawaiian Sovereignty Movement”: </w:t>
      </w:r>
      <w:hyperlink r:id="rId31">
        <w:r w:rsidDel="00000000" w:rsidR="00000000" w:rsidRPr="00000000">
          <w:rPr>
            <w:color w:val="1155cc"/>
            <w:u w:val="single"/>
            <w:rtl w:val="0"/>
          </w:rPr>
          <w:t xml:space="preserve">https://asianamericanedu.org/3.3-Native-Hawaiian-Sovereignty-lesson-plan.html</w:t>
        </w:r>
      </w:hyperlink>
      <w:r w:rsidDel="00000000" w:rsidR="00000000" w:rsidRPr="00000000">
        <w:rPr>
          <w:rtl w:val="0"/>
        </w:rPr>
        <w:t xml:space="preserve"> </w:t>
      </w:r>
    </w:p>
    <w:p w:rsidR="00000000" w:rsidDel="00000000" w:rsidP="00000000" w:rsidRDefault="00000000" w:rsidRPr="00000000" w14:paraId="000000B3">
      <w:pPr>
        <w:spacing w:after="0" w:line="240" w:lineRule="auto"/>
        <w:ind w:left="900" w:right="-360" w:hanging="180"/>
        <w:rPr/>
      </w:pPr>
      <w:r w:rsidDel="00000000" w:rsidR="00000000" w:rsidRPr="00000000">
        <w:rPr>
          <w:rtl w:val="0"/>
        </w:rPr>
        <w:t xml:space="preserve">The Asian American Education Project lesson entitled, “AAPI Women Voices: Identity &amp; Activism in Poetry”: </w:t>
      </w:r>
      <w:hyperlink r:id="rId32">
        <w:r w:rsidDel="00000000" w:rsidR="00000000" w:rsidRPr="00000000">
          <w:rPr>
            <w:color w:val="1155cc"/>
            <w:u w:val="single"/>
            <w:rtl w:val="0"/>
          </w:rPr>
          <w:t xml:space="preserve">https://asianamericanedu.org/aapi-women-voices-identity-activism.html</w:t>
        </w:r>
      </w:hyperlink>
      <w:r w:rsidDel="00000000" w:rsidR="00000000" w:rsidRPr="00000000">
        <w:rPr>
          <w:rtl w:val="0"/>
        </w:rPr>
        <w:t xml:space="preserve"> </w:t>
      </w:r>
    </w:p>
    <w:p w:rsidR="00000000" w:rsidDel="00000000" w:rsidP="00000000" w:rsidRDefault="00000000" w:rsidRPr="00000000" w14:paraId="000000B4">
      <w:pPr>
        <w:spacing w:after="0" w:line="240" w:lineRule="auto"/>
        <w:ind w:left="900" w:right="-360" w:hanging="180"/>
        <w:rPr/>
      </w:pPr>
      <w:r w:rsidDel="00000000" w:rsidR="00000000" w:rsidRPr="00000000">
        <w:rPr>
          <w:rtl w:val="0"/>
        </w:rPr>
        <w:t xml:space="preserve">The Asian American Education Project lesson entitled, “Asian American Pacific Islander Women Poetic Elements”: </w:t>
      </w:r>
      <w:hyperlink r:id="rId33">
        <w:r w:rsidDel="00000000" w:rsidR="00000000" w:rsidRPr="00000000">
          <w:rPr>
            <w:color w:val="1155cc"/>
            <w:u w:val="single"/>
            <w:rtl w:val="0"/>
          </w:rPr>
          <w:t xml:space="preserve">https://asianamericanedu.org/asian-american-pacific-islander-women-poetic-elements.html</w:t>
        </w:r>
      </w:hyperlink>
      <w:r w:rsidDel="00000000" w:rsidR="00000000" w:rsidRPr="00000000">
        <w:rPr>
          <w:rtl w:val="0"/>
        </w:rPr>
        <w:t xml:space="preserve"> </w:t>
      </w:r>
    </w:p>
    <w:p w:rsidR="00000000" w:rsidDel="00000000" w:rsidP="00000000" w:rsidRDefault="00000000" w:rsidRPr="00000000" w14:paraId="000000B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900" w:right="-360" w:hanging="180"/>
        <w:jc w:val="left"/>
        <w:rPr/>
      </w:pPr>
      <w:r w:rsidDel="00000000" w:rsidR="00000000" w:rsidRPr="00000000">
        <w:rPr>
          <w:rtl w:val="0"/>
        </w:rPr>
        <w:t xml:space="preserve">The Asian American Education Project lesson entitled, “’Iolani Palace: A Symbol of Hawaiian History, Identity, and Community”: </w:t>
      </w:r>
      <w:hyperlink r:id="rId34">
        <w:r w:rsidDel="00000000" w:rsidR="00000000" w:rsidRPr="00000000">
          <w:rPr>
            <w:color w:val="1155cc"/>
            <w:u w:val="single"/>
            <w:rtl w:val="0"/>
          </w:rPr>
          <w:t xml:space="preserve">https://asianamericanedu.org/iolani-palace.html</w:t>
        </w:r>
      </w:hyperlink>
      <w:r w:rsidDel="00000000" w:rsidR="00000000" w:rsidRPr="00000000">
        <w:rPr>
          <w:rtl w:val="0"/>
        </w:rPr>
        <w:t xml:space="preserve"> </w:t>
      </w:r>
    </w:p>
    <w:p w:rsidR="00000000" w:rsidDel="00000000" w:rsidP="00000000" w:rsidRDefault="00000000" w:rsidRPr="00000000" w14:paraId="000000B6">
      <w:pPr>
        <w:spacing w:after="0" w:line="240" w:lineRule="auto"/>
        <w:ind w:left="0" w:right="-360" w:firstLine="0"/>
        <w:rPr>
          <w:highlight w:val="yellow"/>
        </w:rPr>
      </w:pPr>
      <w:r w:rsidDel="00000000" w:rsidR="00000000" w:rsidRPr="00000000">
        <w:rPr>
          <w:rtl w:val="0"/>
        </w:rPr>
      </w:r>
    </w:p>
    <w:sectPr>
      <w:headerReference r:id="rId35" w:type="default"/>
      <w:footerReference r:id="rId36" w:type="default"/>
      <w:pgSz w:h="15840" w:w="12240" w:orient="portrait"/>
      <w:pgMar w:bottom="1008" w:top="1152" w:left="720" w:right="1267" w:header="720" w:footer="28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Georgia"/>
  <w:font w:name="Times New Roman"/>
  <w:font w:name="Arial"/>
  <w:font w:name="Courier New"/>
  <w:font w:name="Noto Sans Symbols">
    <w:embedRegular w:fontKey="{00000000-0000-0000-0000-000000000000}" r:id="rId1" w:subsetted="0"/>
    <w:embedBold w:fontKey="{00000000-0000-0000-0000-000000000000}" r:id="rId2"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B8">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72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Pr>
      <w:fldChar w:fldCharType="begin"/>
      <w:instrText xml:space="preserve">PAGE</w:instrText>
      <w:fldChar w:fldCharType="separate"/>
      <w:fldChar w:fldCharType="end"/>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 The Asian American Education Project.  All rights reserved. </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AsianAmericanEdu.org </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Pr>
      <w:drawing>
        <wp:inline distB="0" distT="0" distL="0" distR="0">
          <wp:extent cx="445301" cy="502634"/>
          <wp:effectExtent b="0" l="0" r="0" t="0"/>
          <wp:docPr id="6" name="image1.png"/>
          <a:graphic>
            <a:graphicData uri="http://schemas.openxmlformats.org/drawingml/2006/picture">
              <pic:pic>
                <pic:nvPicPr>
                  <pic:cNvPr id="0" name="image1.png"/>
                  <pic:cNvPicPr preferRelativeResize="0"/>
                </pic:nvPicPr>
                <pic:blipFill>
                  <a:blip r:embed="rId1"/>
                  <a:srcRect b="0" l="0" r="0" t="0"/>
                  <a:stretch>
                    <a:fillRect/>
                  </a:stretch>
                </pic:blipFill>
                <pic:spPr>
                  <a:xfrm>
                    <a:off x="0" y="0"/>
                    <a:ext cx="445301" cy="502634"/>
                  </a:xfrm>
                  <a:prstGeom prst="rect"/>
                  <a:ln/>
                </pic:spPr>
              </pic:pic>
            </a:graphicData>
          </a:graphic>
        </wp:inline>
      </w:drawing>
    </w: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B7">
    <w:pPr>
      <w:jc w:val="center"/>
      <w:rPr>
        <w:b w:val="1"/>
        <w:sz w:val="28"/>
        <w:szCs w:val="28"/>
        <w:u w:val="single"/>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rFonts w:ascii="Noto Sans Symbols" w:cs="Noto Sans Symbols" w:eastAsia="Noto Sans Symbols" w:hAnsi="Noto Sans Symbols"/>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7">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9">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10">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1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2">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13">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4">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15">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6">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17">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8">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19">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 w:numId="15">
    <w:abstractNumId w:val="15"/>
  </w:num>
  <w:num w:numId="16">
    <w:abstractNumId w:val="16"/>
  </w:num>
  <w:num w:numId="17">
    <w:abstractNumId w:val="17"/>
  </w:num>
  <w:num w:numId="18">
    <w:abstractNumId w:val="18"/>
  </w:num>
  <w:num w:numId="19">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sz w:val="22"/>
        <w:szCs w:val="22"/>
        <w:lang w:val="en-US"/>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qFormat w:val="1"/>
    <w:rsid w:val="0015043A"/>
  </w:style>
  <w:style w:type="paragraph" w:styleId="Heading1">
    <w:name w:val="heading 1"/>
    <w:basedOn w:val="Normal"/>
    <w:next w:val="Normal"/>
    <w:uiPriority w:val="9"/>
    <w:qFormat w:val="1"/>
    <w:rsid w:val="004D738F"/>
    <w:pPr>
      <w:keepNext w:val="1"/>
      <w:keepLines w:val="1"/>
      <w:spacing w:after="120" w:before="480"/>
      <w:outlineLvl w:val="0"/>
    </w:pPr>
    <w:rPr>
      <w:b w:val="1"/>
      <w:sz w:val="48"/>
      <w:szCs w:val="48"/>
    </w:rPr>
  </w:style>
  <w:style w:type="paragraph" w:styleId="Heading2">
    <w:name w:val="heading 2"/>
    <w:basedOn w:val="Normal"/>
    <w:next w:val="Normal"/>
    <w:uiPriority w:val="9"/>
    <w:semiHidden w:val="1"/>
    <w:unhideWhenUsed w:val="1"/>
    <w:qFormat w:val="1"/>
    <w:rsid w:val="004D738F"/>
    <w:pPr>
      <w:keepNext w:val="1"/>
      <w:keepLines w:val="1"/>
      <w:spacing w:after="80" w:before="360"/>
      <w:outlineLvl w:val="1"/>
    </w:pPr>
    <w:rPr>
      <w:b w:val="1"/>
      <w:sz w:val="36"/>
      <w:szCs w:val="36"/>
    </w:rPr>
  </w:style>
  <w:style w:type="paragraph" w:styleId="Heading3">
    <w:name w:val="heading 3"/>
    <w:basedOn w:val="Normal"/>
    <w:next w:val="Normal"/>
    <w:uiPriority w:val="9"/>
    <w:semiHidden w:val="1"/>
    <w:unhideWhenUsed w:val="1"/>
    <w:qFormat w:val="1"/>
    <w:rsid w:val="004D738F"/>
    <w:pPr>
      <w:keepNext w:val="1"/>
      <w:keepLines w:val="1"/>
      <w:spacing w:after="80" w:before="280"/>
      <w:outlineLvl w:val="2"/>
    </w:pPr>
    <w:rPr>
      <w:b w:val="1"/>
      <w:sz w:val="28"/>
      <w:szCs w:val="28"/>
    </w:rPr>
  </w:style>
  <w:style w:type="paragraph" w:styleId="Heading4">
    <w:name w:val="heading 4"/>
    <w:basedOn w:val="Normal"/>
    <w:next w:val="Normal"/>
    <w:uiPriority w:val="9"/>
    <w:semiHidden w:val="1"/>
    <w:unhideWhenUsed w:val="1"/>
    <w:qFormat w:val="1"/>
    <w:rsid w:val="004D738F"/>
    <w:pPr>
      <w:keepNext w:val="1"/>
      <w:keepLines w:val="1"/>
      <w:spacing w:after="40" w:before="240"/>
      <w:outlineLvl w:val="3"/>
    </w:pPr>
    <w:rPr>
      <w:b w:val="1"/>
      <w:sz w:val="24"/>
      <w:szCs w:val="24"/>
    </w:rPr>
  </w:style>
  <w:style w:type="paragraph" w:styleId="Heading5">
    <w:name w:val="heading 5"/>
    <w:basedOn w:val="Normal"/>
    <w:next w:val="Normal"/>
    <w:uiPriority w:val="9"/>
    <w:semiHidden w:val="1"/>
    <w:unhideWhenUsed w:val="1"/>
    <w:qFormat w:val="1"/>
    <w:rsid w:val="004D738F"/>
    <w:pPr>
      <w:keepNext w:val="1"/>
      <w:keepLines w:val="1"/>
      <w:spacing w:after="40" w:before="220"/>
      <w:outlineLvl w:val="4"/>
    </w:pPr>
    <w:rPr>
      <w:b w:val="1"/>
    </w:rPr>
  </w:style>
  <w:style w:type="paragraph" w:styleId="Heading6">
    <w:name w:val="heading 6"/>
    <w:basedOn w:val="Normal"/>
    <w:next w:val="Normal"/>
    <w:uiPriority w:val="9"/>
    <w:semiHidden w:val="1"/>
    <w:unhideWhenUsed w:val="1"/>
    <w:qFormat w:val="1"/>
    <w:rsid w:val="004D738F"/>
    <w:pPr>
      <w:keepNext w:val="1"/>
      <w:keepLines w:val="1"/>
      <w:spacing w:after="40" w:before="200"/>
      <w:outlineLvl w:val="5"/>
    </w:pPr>
    <w:rPr>
      <w:b w:val="1"/>
      <w:sz w:val="20"/>
      <w:szCs w:val="20"/>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Title">
    <w:name w:val="Title"/>
    <w:basedOn w:val="Normal"/>
    <w:next w:val="Normal"/>
    <w:uiPriority w:val="10"/>
    <w:qFormat w:val="1"/>
    <w:rsid w:val="00726E71"/>
    <w:pPr>
      <w:keepNext w:val="1"/>
      <w:keepLines w:val="1"/>
      <w:spacing w:after="120" w:before="480"/>
    </w:pPr>
    <w:rPr>
      <w:b w:val="1"/>
      <w:sz w:val="72"/>
      <w:szCs w:val="72"/>
    </w:rPr>
  </w:style>
  <w:style w:type="paragraph" w:styleId="Footer">
    <w:name w:val="footer"/>
    <w:basedOn w:val="Normal"/>
    <w:link w:val="FooterChar"/>
    <w:uiPriority w:val="99"/>
    <w:unhideWhenUsed w:val="1"/>
    <w:rsid w:val="003256A3"/>
    <w:pPr>
      <w:tabs>
        <w:tab w:val="center" w:pos="4680"/>
        <w:tab w:val="right" w:pos="9360"/>
      </w:tabs>
      <w:spacing w:after="0" w:line="240" w:lineRule="auto"/>
    </w:pPr>
  </w:style>
  <w:style w:type="character" w:styleId="FooterChar" w:customStyle="1">
    <w:name w:val="Footer Char"/>
    <w:basedOn w:val="DefaultParagraphFont"/>
    <w:link w:val="Footer"/>
    <w:uiPriority w:val="99"/>
    <w:rsid w:val="003256A3"/>
    <w:rPr>
      <w:rFonts w:ascii="Calibri" w:cs="Calibri" w:eastAsia="Calibri" w:hAnsi="Calibri"/>
      <w:color w:val="000000"/>
      <w:sz w:val="22"/>
      <w:szCs w:val="22"/>
    </w:rPr>
  </w:style>
  <w:style w:type="paragraph" w:styleId="NoSpacing">
    <w:name w:val="No Spacing"/>
    <w:uiPriority w:val="1"/>
    <w:qFormat w:val="1"/>
    <w:rsid w:val="004D738F"/>
    <w:rPr>
      <w:color w:val="000000"/>
    </w:rPr>
  </w:style>
  <w:style w:type="paragraph" w:styleId="ListParagraph">
    <w:name w:val="List Paragraph"/>
    <w:basedOn w:val="Normal"/>
    <w:uiPriority w:val="34"/>
    <w:qFormat w:val="1"/>
    <w:rsid w:val="003256A3"/>
    <w:pPr>
      <w:ind w:left="720"/>
      <w:contextualSpacing w:val="1"/>
    </w:pPr>
  </w:style>
  <w:style w:type="paragraph" w:styleId="BalloonText">
    <w:name w:val="Balloon Text"/>
    <w:basedOn w:val="Normal"/>
    <w:link w:val="BalloonTextChar"/>
    <w:uiPriority w:val="99"/>
    <w:semiHidden w:val="1"/>
    <w:unhideWhenUsed w:val="1"/>
    <w:rsid w:val="001C6454"/>
    <w:pPr>
      <w:spacing w:after="0" w:line="240" w:lineRule="auto"/>
    </w:pPr>
    <w:rPr>
      <w:rFonts w:ascii="Tahoma" w:cs="Tahoma" w:hAnsi="Tahoma"/>
      <w:sz w:val="16"/>
      <w:szCs w:val="16"/>
    </w:rPr>
  </w:style>
  <w:style w:type="character" w:styleId="BalloonTextChar" w:customStyle="1">
    <w:name w:val="Balloon Text Char"/>
    <w:basedOn w:val="DefaultParagraphFont"/>
    <w:link w:val="BalloonText"/>
    <w:uiPriority w:val="99"/>
    <w:semiHidden w:val="1"/>
    <w:rsid w:val="001C6454"/>
    <w:rPr>
      <w:rFonts w:ascii="Tahoma" w:cs="Tahoma" w:eastAsia="Calibri" w:hAnsi="Tahoma"/>
      <w:color w:val="000000"/>
      <w:sz w:val="16"/>
      <w:szCs w:val="16"/>
    </w:rPr>
  </w:style>
  <w:style w:type="character" w:styleId="CommentReference">
    <w:name w:val="annotation reference"/>
    <w:basedOn w:val="DefaultParagraphFont"/>
    <w:uiPriority w:val="99"/>
    <w:semiHidden w:val="1"/>
    <w:unhideWhenUsed w:val="1"/>
    <w:rsid w:val="001C6454"/>
    <w:rPr>
      <w:sz w:val="16"/>
      <w:szCs w:val="16"/>
    </w:rPr>
  </w:style>
  <w:style w:type="paragraph" w:styleId="CommentText">
    <w:name w:val="annotation text"/>
    <w:basedOn w:val="Normal"/>
    <w:link w:val="CommentTextChar"/>
    <w:uiPriority w:val="99"/>
    <w:semiHidden w:val="1"/>
    <w:unhideWhenUsed w:val="1"/>
    <w:rsid w:val="001C6454"/>
    <w:pPr>
      <w:spacing w:line="240" w:lineRule="auto"/>
    </w:pPr>
    <w:rPr>
      <w:sz w:val="20"/>
      <w:szCs w:val="20"/>
    </w:rPr>
  </w:style>
  <w:style w:type="character" w:styleId="CommentTextChar" w:customStyle="1">
    <w:name w:val="Comment Text Char"/>
    <w:basedOn w:val="DefaultParagraphFont"/>
    <w:link w:val="CommentText"/>
    <w:uiPriority w:val="99"/>
    <w:semiHidden w:val="1"/>
    <w:rsid w:val="001C6454"/>
    <w:rPr>
      <w:rFonts w:ascii="Calibri" w:cs="Calibri" w:eastAsia="Calibri" w:hAnsi="Calibri"/>
      <w:color w:val="000000"/>
      <w:sz w:val="20"/>
      <w:szCs w:val="20"/>
    </w:rPr>
  </w:style>
  <w:style w:type="paragraph" w:styleId="CommentSubject">
    <w:name w:val="annotation subject"/>
    <w:basedOn w:val="CommentText"/>
    <w:next w:val="CommentText"/>
    <w:link w:val="CommentSubjectChar"/>
    <w:uiPriority w:val="99"/>
    <w:semiHidden w:val="1"/>
    <w:unhideWhenUsed w:val="1"/>
    <w:rsid w:val="001C6454"/>
    <w:rPr>
      <w:b w:val="1"/>
      <w:bCs w:val="1"/>
    </w:rPr>
  </w:style>
  <w:style w:type="character" w:styleId="CommentSubjectChar" w:customStyle="1">
    <w:name w:val="Comment Subject Char"/>
    <w:basedOn w:val="CommentTextChar"/>
    <w:link w:val="CommentSubject"/>
    <w:uiPriority w:val="99"/>
    <w:semiHidden w:val="1"/>
    <w:rsid w:val="001C6454"/>
    <w:rPr>
      <w:rFonts w:ascii="Calibri" w:cs="Calibri" w:eastAsia="Calibri" w:hAnsi="Calibri"/>
      <w:b w:val="1"/>
      <w:bCs w:val="1"/>
      <w:color w:val="000000"/>
      <w:sz w:val="20"/>
      <w:szCs w:val="20"/>
    </w:rPr>
  </w:style>
  <w:style w:type="character" w:styleId="Emphasis">
    <w:name w:val="Emphasis"/>
    <w:basedOn w:val="DefaultParagraphFont"/>
    <w:uiPriority w:val="20"/>
    <w:qFormat w:val="1"/>
    <w:rsid w:val="00521259"/>
    <w:rPr>
      <w:i w:val="1"/>
      <w:iCs w:val="1"/>
    </w:rPr>
  </w:style>
  <w:style w:type="character" w:styleId="a" w:customStyle="1">
    <w:name w:val="a"/>
    <w:basedOn w:val="DefaultParagraphFont"/>
    <w:rsid w:val="00521259"/>
  </w:style>
  <w:style w:type="character" w:styleId="Hyperlink">
    <w:name w:val="Hyperlink"/>
    <w:uiPriority w:val="99"/>
    <w:unhideWhenUsed w:val="1"/>
    <w:rsid w:val="00521259"/>
    <w:rPr>
      <w:color w:val="0000ff"/>
      <w:u w:val="single"/>
    </w:rPr>
  </w:style>
  <w:style w:type="paragraph" w:styleId="NormalWeb">
    <w:name w:val="Normal (Web)"/>
    <w:basedOn w:val="Normal"/>
    <w:uiPriority w:val="99"/>
    <w:semiHidden w:val="1"/>
    <w:unhideWhenUsed w:val="1"/>
    <w:rsid w:val="00D53A98"/>
    <w:pPr>
      <w:spacing w:after="100" w:afterAutospacing="1" w:before="100" w:beforeAutospacing="1" w:line="240" w:lineRule="auto"/>
    </w:pPr>
    <w:rPr>
      <w:rFonts w:cs="Times New Roman" w:eastAsia="Times New Roman"/>
      <w:sz w:val="24"/>
      <w:szCs w:val="24"/>
    </w:rPr>
  </w:style>
  <w:style w:type="character" w:styleId="UnresolvedMention1" w:customStyle="1">
    <w:name w:val="Unresolved Mention1"/>
    <w:basedOn w:val="DefaultParagraphFont"/>
    <w:uiPriority w:val="99"/>
    <w:semiHidden w:val="1"/>
    <w:unhideWhenUsed w:val="1"/>
    <w:rsid w:val="00B23AC6"/>
    <w:rPr>
      <w:color w:val="605e5c"/>
      <w:shd w:color="auto" w:fill="e1dfdd" w:val="clear"/>
    </w:rPr>
  </w:style>
  <w:style w:type="paragraph" w:styleId="Header">
    <w:name w:val="header"/>
    <w:basedOn w:val="Normal"/>
    <w:link w:val="HeaderChar"/>
    <w:uiPriority w:val="99"/>
    <w:unhideWhenUsed w:val="1"/>
    <w:rsid w:val="007443C6"/>
    <w:pPr>
      <w:tabs>
        <w:tab w:val="center" w:pos="4680"/>
        <w:tab w:val="right" w:pos="9360"/>
      </w:tabs>
      <w:spacing w:after="0" w:line="240" w:lineRule="auto"/>
    </w:pPr>
  </w:style>
  <w:style w:type="character" w:styleId="HeaderChar" w:customStyle="1">
    <w:name w:val="Header Char"/>
    <w:basedOn w:val="DefaultParagraphFont"/>
    <w:link w:val="Header"/>
    <w:uiPriority w:val="99"/>
    <w:rsid w:val="007443C6"/>
    <w:rPr>
      <w:rFonts w:ascii="Calibri" w:cs="Calibri" w:eastAsia="Calibri" w:hAnsi="Calibri"/>
      <w:color w:val="000000"/>
      <w:sz w:val="22"/>
      <w:szCs w:val="22"/>
    </w:rPr>
  </w:style>
  <w:style w:type="character" w:styleId="FollowedHyperlink">
    <w:name w:val="FollowedHyperlink"/>
    <w:basedOn w:val="DefaultParagraphFont"/>
    <w:uiPriority w:val="99"/>
    <w:semiHidden w:val="1"/>
    <w:unhideWhenUsed w:val="1"/>
    <w:rsid w:val="00C76656"/>
    <w:rPr>
      <w:color w:val="954f72" w:themeColor="followedHyperlink"/>
      <w:u w:val="single"/>
    </w:rPr>
  </w:style>
  <w:style w:type="character" w:styleId="PageNumber">
    <w:name w:val="page number"/>
    <w:basedOn w:val="DefaultParagraphFont"/>
    <w:uiPriority w:val="99"/>
    <w:semiHidden w:val="1"/>
    <w:unhideWhenUsed w:val="1"/>
    <w:rsid w:val="008A71A1"/>
  </w:style>
  <w:style w:type="paragraph" w:styleId="Subtitle">
    <w:name w:val="Subtitle"/>
    <w:basedOn w:val="Normal"/>
    <w:next w:val="Normal"/>
    <w:uiPriority w:val="11"/>
    <w:qFormat w:val="1"/>
    <w:rsid w:val="00726E71"/>
    <w:pPr>
      <w:keepNext w:val="1"/>
      <w:keepLines w:val="1"/>
      <w:spacing w:after="80" w:before="360"/>
    </w:pPr>
    <w:rPr>
      <w:rFonts w:ascii="Georgia" w:cs="Georgia" w:eastAsia="Georgia" w:hAnsi="Georgia"/>
      <w:i w:val="1"/>
      <w:color w:val="666666"/>
      <w:sz w:val="48"/>
      <w:szCs w:val="48"/>
    </w:rPr>
  </w:style>
  <w:style w:type="table" w:styleId="3" w:customStyle="1">
    <w:name w:val="3"/>
    <w:basedOn w:val="TableNormal"/>
    <w:rsid w:val="00726E71"/>
    <w:tblPr>
      <w:tblStyleRowBandSize w:val="1"/>
      <w:tblStyleColBandSize w:val="1"/>
      <w:tblCellMar>
        <w:left w:w="115.0" w:type="dxa"/>
        <w:right w:w="115.0" w:type="dxa"/>
      </w:tblCellMar>
    </w:tblPr>
  </w:style>
  <w:style w:type="table" w:styleId="2" w:customStyle="1">
    <w:name w:val="2"/>
    <w:basedOn w:val="TableNormal"/>
    <w:rsid w:val="00726E71"/>
    <w:tblPr>
      <w:tblStyleRowBandSize w:val="1"/>
      <w:tblStyleColBandSize w:val="1"/>
      <w:tblCellMar>
        <w:left w:w="115.0" w:type="dxa"/>
        <w:right w:w="115.0" w:type="dxa"/>
      </w:tblCellMar>
    </w:tblPr>
  </w:style>
  <w:style w:type="table" w:styleId="1" w:customStyle="1">
    <w:name w:val="1"/>
    <w:basedOn w:val="TableNormal"/>
    <w:rsid w:val="00726E71"/>
    <w:tblPr>
      <w:tblStyleRowBandSize w:val="1"/>
      <w:tblStyleColBandSize w:val="1"/>
      <w:tblCellMar>
        <w:left w:w="115.0" w:type="dxa"/>
        <w:right w:w="115.0" w:type="dxa"/>
      </w:tblCellMar>
    </w:tblPr>
  </w:style>
  <w:style w:type="paragraph" w:styleId="Revision">
    <w:name w:val="Revision"/>
    <w:hidden w:val="1"/>
    <w:uiPriority w:val="99"/>
    <w:semiHidden w:val="1"/>
    <w:rsid w:val="004D738F"/>
    <w:pPr>
      <w:spacing w:after="0" w:line="240" w:lineRule="auto"/>
    </w:pPr>
    <w:rPr>
      <w:color w:val="000000"/>
    </w:rPr>
  </w:style>
  <w:style w:type="character" w:styleId="UnresolvedMention2" w:customStyle="1">
    <w:name w:val="Unresolved Mention2"/>
    <w:basedOn w:val="DefaultParagraphFont"/>
    <w:uiPriority w:val="99"/>
    <w:semiHidden w:val="1"/>
    <w:unhideWhenUsed w:val="1"/>
    <w:rsid w:val="00142EF4"/>
    <w:rPr>
      <w:color w:val="605e5c"/>
      <w:shd w:color="auto" w:fill="e1dfdd" w:val="clear"/>
    </w:rPr>
  </w:style>
  <w:style w:type="paragraph" w:styleId="Normal1" w:customStyle="1">
    <w:name w:val="Normal1"/>
    <w:rsid w:val="00544AC9"/>
    <w:pPr>
      <w:spacing w:after="0" w:line="240" w:lineRule="auto"/>
    </w:pPr>
    <w:rPr>
      <w:rFonts w:cs="Times New Roman" w:eastAsia="Times New Roman"/>
      <w:sz w:val="24"/>
      <w:szCs w:val="24"/>
    </w:rPr>
  </w:style>
  <w:style w:type="character" w:styleId="UnresolvedMention" w:customStyle="1">
    <w:name w:val="Unresolved Mention"/>
    <w:basedOn w:val="DefaultParagraphFont"/>
    <w:uiPriority w:val="99"/>
    <w:semiHidden w:val="1"/>
    <w:unhideWhenUsed w:val="1"/>
    <w:rsid w:val="006F6FCD"/>
    <w:rPr>
      <w:color w:val="605e5c"/>
      <w:shd w:color="auto" w:fill="e1dfdd" w:val="clear"/>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 w:type="table" w:styleId="Table2">
    <w:basedOn w:val="TableNormal"/>
    <w:tblPr>
      <w:tblStyleRowBandSize w:val="1"/>
      <w:tblStyleColBandSize w:val="1"/>
      <w:tblCellMar>
        <w:top w:w="100.0" w:type="dxa"/>
        <w:left w:w="100.0" w:type="dxa"/>
        <w:bottom w:w="100.0" w:type="dxa"/>
        <w:right w:w="100.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100.0" w:type="dxa"/>
        <w:left w:w="100.0" w:type="dxa"/>
        <w:bottom w:w="100.0" w:type="dxa"/>
        <w:right w:w="100.0" w:type="dxa"/>
      </w:tblCellMar>
    </w:tblPr>
  </w:style>
  <w:style w:type="table" w:styleId="Table2">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20" Type="http://schemas.openxmlformats.org/officeDocument/2006/relationships/hyperlink" Target="https://www.usa.gov/census-data" TargetMode="External"/><Relationship Id="rId22" Type="http://schemas.openxmlformats.org/officeDocument/2006/relationships/hyperlink" Target="https://docs.google.com/document/d/1AveaaEYnADUlFpnEoXb80nQ1XGTX4tLZ/edit?usp=drive_link&amp;ouid=100136103851851284774&amp;rtpof=true&amp;sd=true" TargetMode="External"/><Relationship Id="rId21" Type="http://schemas.openxmlformats.org/officeDocument/2006/relationships/hyperlink" Target="https://docs.google.com/document/d/1HEiC3P8WuuqBxm9ao3v8YXe3CrVJ-xa_/edit?usp=drive_link&amp;ouid=100136103851851284774&amp;rtpof=true&amp;sd=true" TargetMode="External"/><Relationship Id="rId24" Type="http://schemas.openxmlformats.org/officeDocument/2006/relationships/hyperlink" Target="https://www.youtube.com/watch?v=6bLwF_KFrZU" TargetMode="External"/><Relationship Id="rId23" Type="http://schemas.openxmlformats.org/officeDocument/2006/relationships/hyperlink" Target="https://docs.google.com/document/d/1AveaaEYnADUlFpnEoXb80nQ1XGTX4tLZ/edit?usp=drive_link&amp;ouid=100136103851851284774&amp;rtpof=true&amp;sd=true" TargetMode="Externa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usafacts.org/articles/aapi-demographics-data-on-pacific-islander-ethnicities-education-and-income/" TargetMode="External"/><Relationship Id="rId26" Type="http://schemas.openxmlformats.org/officeDocument/2006/relationships/hyperlink" Target="https://commonthread.antioch.edu/antioch-voices-dont-forget-the-pi-in-aapi/" TargetMode="External"/><Relationship Id="rId25" Type="http://schemas.openxmlformats.org/officeDocument/2006/relationships/hyperlink" Target="https://www.today.com/news/how-inclusive-aapi-pacific-islanders-debate-label-t218371" TargetMode="External"/><Relationship Id="rId28" Type="http://schemas.openxmlformats.org/officeDocument/2006/relationships/hyperlink" Target="https://docs.google.com/document/d/1vgagjg5KhOiRgigEPz8E_VMRqOmcuAC6/edit?usp=drive_link&amp;ouid=100136103851851284774&amp;rtpof=true&amp;sd=true" TargetMode="External"/><Relationship Id="rId27" Type="http://schemas.openxmlformats.org/officeDocument/2006/relationships/hyperlink" Target="https://www.npr.org/2024/06/26/1249399704/inheriting-aapi-sefa-aina" TargetMode="External"/><Relationship Id="rId5" Type="http://schemas.openxmlformats.org/officeDocument/2006/relationships/styles" Target="styles.xml"/><Relationship Id="rId6" Type="http://schemas.openxmlformats.org/officeDocument/2006/relationships/customXml" Target="../customXML/item1.xml"/><Relationship Id="rId29" Type="http://schemas.openxmlformats.org/officeDocument/2006/relationships/hyperlink" Target="http://asianamericanedu.org/who-is-apida.html" TargetMode="External"/><Relationship Id="rId7" Type="http://schemas.openxmlformats.org/officeDocument/2006/relationships/hyperlink" Target="https://www.socialstudies.org/sites/default/files/c3/c3-framework-for-social-studies-rev0617.pdf" TargetMode="External"/><Relationship Id="rId8" Type="http://schemas.openxmlformats.org/officeDocument/2006/relationships/hyperlink" Target="https://asianamericanedu.org/who-is-apida.html" TargetMode="External"/><Relationship Id="rId31" Type="http://schemas.openxmlformats.org/officeDocument/2006/relationships/hyperlink" Target="https://asianamericanedu.org/3.3-Native-Hawaiian-Sovereignty-lesson-plan.html" TargetMode="External"/><Relationship Id="rId30" Type="http://schemas.openxmlformats.org/officeDocument/2006/relationships/hyperlink" Target="https://asianamericanedu.org/citizenship-nhpi-sovereignty.html" TargetMode="External"/><Relationship Id="rId11" Type="http://schemas.openxmlformats.org/officeDocument/2006/relationships/hyperlink" Target="https://www.pacioos.hawaii.edu/education/region-amsamoa/" TargetMode="External"/><Relationship Id="rId33" Type="http://schemas.openxmlformats.org/officeDocument/2006/relationships/hyperlink" Target="https://asianamericanedu.org/asian-american-pacific-islander-women-poetic-elements.html" TargetMode="External"/><Relationship Id="rId10" Type="http://schemas.openxmlformats.org/officeDocument/2006/relationships/hyperlink" Target="https://www.census.gov/topics/population/race/about.html" TargetMode="External"/><Relationship Id="rId32" Type="http://schemas.openxmlformats.org/officeDocument/2006/relationships/hyperlink" Target="https://asianamericanedu.org/aapi-women-voices-identity-activism.html" TargetMode="External"/><Relationship Id="rId13" Type="http://schemas.openxmlformats.org/officeDocument/2006/relationships/hyperlink" Target="https://www.cnn.com/2023/05/01/us/asian-american-aapi-terms-history-cec/index.html" TargetMode="External"/><Relationship Id="rId35" Type="http://schemas.openxmlformats.org/officeDocument/2006/relationships/header" Target="header1.xml"/><Relationship Id="rId12" Type="http://schemas.openxmlformats.org/officeDocument/2006/relationships/hyperlink" Target="https://www.pacioos.hawaii.edu/education/region-guam/" TargetMode="External"/><Relationship Id="rId34" Type="http://schemas.openxmlformats.org/officeDocument/2006/relationships/hyperlink" Target="https://asianamericanedu.org/iolani-palace.html" TargetMode="External"/><Relationship Id="rId15" Type="http://schemas.openxmlformats.org/officeDocument/2006/relationships/hyperlink" Target="https://www.pacioos.hawaii.edu/education/region-cnmi/" TargetMode="External"/><Relationship Id="rId14" Type="http://schemas.openxmlformats.org/officeDocument/2006/relationships/hyperlink" Target="https://www.npr.org/2024/06/26/1249399704/inheriting-aapi-sefa-aina" TargetMode="External"/><Relationship Id="rId36" Type="http://schemas.openxmlformats.org/officeDocument/2006/relationships/footer" Target="footer1.xml"/><Relationship Id="rId17" Type="http://schemas.openxmlformats.org/officeDocument/2006/relationships/hyperlink" Target="https://aapidata.com/wp-content/uploads/2024/02/State-AANHPIs-National-June2022.pdf" TargetMode="External"/><Relationship Id="rId16" Type="http://schemas.openxmlformats.org/officeDocument/2006/relationships/hyperlink" Target="https://www.usatoday.com/story/news/nation/2023/01/15/pacific-islanders-pasifika-statement-identity-independence/11049428002/" TargetMode="External"/><Relationship Id="rId19" Type="http://schemas.openxmlformats.org/officeDocument/2006/relationships/hyperlink" Target="https://www.vox.com/identities/22380197/asian-american-pacific-islander-aapi-heritage-anti-asian-hate-attacks" TargetMode="External"/><Relationship Id="rId18" Type="http://schemas.openxmlformats.org/officeDocument/2006/relationships/hyperlink" Target="https://www.npr.org/2017/10/13/557500279/what-does-being-a-u-s-territory-mean-for-puerto-rico"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aOI9Czdo9TfXETIzYPPakF586mg==">CgMxLjAaHwoBMBIaChgICVIUChJ0YWJsZS5rcnFlMHZrYmo1cWgyCWguMzBqMHpsbDgAciExc2FKVkZKRUFtODRJMjM5cFJMTzU1X0hYVEwzcHdlTFY=</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2022-08-24T03:37:00Z</dcterms:created>
  <dc:creator>Microsoft Office User</dc:creator>
</cp:coreProperties>
</file>